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DE" w:rsidRPr="00B81CBE" w:rsidRDefault="00AE73DE" w:rsidP="00293BDA">
      <w:pPr>
        <w:spacing w:after="0" w:line="240" w:lineRule="auto"/>
        <w:rPr>
          <w:rFonts w:ascii="SimSun" w:hAnsi="SimSun" w:cs="Times New Roman"/>
          <w:b/>
          <w:bCs/>
          <w:sz w:val="24"/>
          <w:szCs w:val="24"/>
          <w:lang w:eastAsia="zh-CN"/>
        </w:rPr>
      </w:pPr>
      <w:r w:rsidRPr="00B81CBE">
        <w:rPr>
          <w:rFonts w:ascii="SimSun" w:hAnsi="SimSun" w:cs="Times New Roman" w:hint="eastAsia"/>
          <w:b/>
          <w:bCs/>
          <w:sz w:val="24"/>
          <w:szCs w:val="24"/>
          <w:lang w:eastAsia="zh-CN"/>
        </w:rPr>
        <w:t>附录一</w:t>
      </w:r>
    </w:p>
    <w:p w:rsidR="00AE73DE" w:rsidRPr="00B81CBE" w:rsidRDefault="00AE73DE" w:rsidP="00AE73DE">
      <w:pPr>
        <w:spacing w:after="0" w:line="240" w:lineRule="auto"/>
        <w:jc w:val="center"/>
        <w:rPr>
          <w:rFonts w:ascii="SimSun" w:hAnsi="SimSun" w:cs="Times New Roman"/>
          <w:b/>
          <w:bCs/>
          <w:sz w:val="24"/>
          <w:szCs w:val="24"/>
          <w:lang w:eastAsia="zh-CN"/>
        </w:rPr>
      </w:pPr>
      <w:r w:rsidRPr="00B81CBE">
        <w:rPr>
          <w:rFonts w:ascii="SimSun" w:hAnsi="SimSun" w:cs="Times New Roman" w:hint="eastAsia"/>
          <w:b/>
          <w:bCs/>
          <w:sz w:val="24"/>
          <w:szCs w:val="24"/>
          <w:lang w:eastAsia="zh-CN"/>
        </w:rPr>
        <w:t>英语语言能力要求</w:t>
      </w:r>
    </w:p>
    <w:p w:rsidR="00AE73DE" w:rsidRPr="00B81CBE" w:rsidRDefault="00AE73DE" w:rsidP="00AE73DE">
      <w:pPr>
        <w:spacing w:after="0" w:line="240" w:lineRule="auto"/>
        <w:jc w:val="center"/>
        <w:rPr>
          <w:rFonts w:ascii="SimSun" w:hAnsi="SimSun" w:cs="Times New Roman"/>
          <w:sz w:val="24"/>
          <w:szCs w:val="24"/>
          <w:lang w:eastAsia="zh-CN"/>
        </w:rPr>
      </w:pPr>
    </w:p>
    <w:p w:rsidR="00AE73DE" w:rsidRPr="00B81CBE" w:rsidRDefault="00966ED5" w:rsidP="00AE73DE">
      <w:pPr>
        <w:spacing w:after="0" w:line="240" w:lineRule="auto"/>
        <w:jc w:val="both"/>
        <w:rPr>
          <w:rFonts w:ascii="SimSun" w:hAnsi="SimSun" w:cs="Times New Roman"/>
          <w:sz w:val="24"/>
          <w:szCs w:val="24"/>
          <w:lang w:eastAsia="zh-CN"/>
        </w:rPr>
      </w:pPr>
      <w:r w:rsidRPr="00B81CBE">
        <w:rPr>
          <w:rFonts w:ascii="SimSun" w:hAnsi="SimSun" w:cs="Times New Roman" w:hint="eastAsia"/>
          <w:sz w:val="24"/>
          <w:szCs w:val="24"/>
          <w:lang w:eastAsia="zh-CN"/>
        </w:rPr>
        <w:t>非英语母语</w:t>
      </w:r>
      <w:r w:rsidRPr="00B81CBE">
        <w:rPr>
          <w:rFonts w:ascii="SimSun" w:hAnsi="SimSun" w:cs="Times New Roman"/>
          <w:sz w:val="24"/>
          <w:szCs w:val="24"/>
          <w:lang w:eastAsia="zh-CN"/>
        </w:rPr>
        <w:t>的</w:t>
      </w:r>
      <w:r w:rsidRPr="00B81CBE">
        <w:rPr>
          <w:rFonts w:ascii="SimSun" w:hAnsi="SimSun" w:cs="Times New Roman" w:hint="eastAsia"/>
          <w:sz w:val="24"/>
          <w:szCs w:val="24"/>
          <w:lang w:eastAsia="zh-CN"/>
        </w:rPr>
        <w:t>申请者</w:t>
      </w:r>
      <w:r w:rsidRPr="00B81CBE">
        <w:rPr>
          <w:rFonts w:ascii="SimSun" w:hAnsi="SimSun" w:cs="Times New Roman"/>
          <w:sz w:val="24"/>
          <w:szCs w:val="24"/>
          <w:lang w:eastAsia="zh-CN"/>
        </w:rPr>
        <w:t>必须提供英语语言能力水平证明，并把官方成绩直接寄到蒙莫斯大学（</w:t>
      </w:r>
      <w:r w:rsidRPr="00B81CBE">
        <w:rPr>
          <w:rFonts w:ascii="SimSun" w:hAnsi="SimSun" w:cs="Times New Roman" w:hint="eastAsia"/>
          <w:sz w:val="24"/>
          <w:szCs w:val="24"/>
          <w:lang w:eastAsia="zh-CN"/>
        </w:rPr>
        <w:t>邮编2416</w:t>
      </w:r>
      <w:r w:rsidRPr="00B81CBE">
        <w:rPr>
          <w:rFonts w:ascii="SimSun" w:hAnsi="SimSun" w:cs="Times New Roman"/>
          <w:sz w:val="24"/>
          <w:szCs w:val="24"/>
          <w:lang w:eastAsia="zh-CN"/>
        </w:rPr>
        <w:t>）</w:t>
      </w:r>
      <w:r w:rsidRPr="00B81CBE">
        <w:rPr>
          <w:rFonts w:ascii="SimSun" w:hAnsi="SimSun" w:cs="Times New Roman" w:hint="eastAsia"/>
          <w:sz w:val="24"/>
          <w:szCs w:val="24"/>
          <w:lang w:eastAsia="zh-CN"/>
        </w:rPr>
        <w:t>官方测试</w:t>
      </w:r>
      <w:r w:rsidRPr="00B81CBE">
        <w:rPr>
          <w:rFonts w:ascii="SimSun" w:hAnsi="SimSun" w:cs="Times New Roman"/>
          <w:sz w:val="24"/>
          <w:szCs w:val="24"/>
          <w:lang w:eastAsia="zh-CN"/>
        </w:rPr>
        <w:t>成绩必须由</w:t>
      </w:r>
      <w:r w:rsidRPr="00B81CBE">
        <w:rPr>
          <w:rFonts w:ascii="SimSun" w:hAnsi="SimSun" w:cs="Times New Roman" w:hint="eastAsia"/>
          <w:sz w:val="24"/>
          <w:szCs w:val="24"/>
          <w:lang w:eastAsia="zh-CN"/>
        </w:rPr>
        <w:t>测试</w:t>
      </w:r>
      <w:r w:rsidRPr="00B81CBE">
        <w:rPr>
          <w:rFonts w:ascii="SimSun" w:hAnsi="SimSun" w:cs="Times New Roman"/>
          <w:sz w:val="24"/>
          <w:szCs w:val="24"/>
          <w:lang w:eastAsia="zh-CN"/>
        </w:rPr>
        <w:t>中心直接</w:t>
      </w:r>
      <w:r w:rsidRPr="00B81CBE">
        <w:rPr>
          <w:rFonts w:ascii="SimSun" w:hAnsi="SimSun" w:cs="Times New Roman" w:hint="eastAsia"/>
          <w:sz w:val="24"/>
          <w:szCs w:val="24"/>
          <w:lang w:eastAsia="zh-CN"/>
        </w:rPr>
        <w:t>邮寄</w:t>
      </w:r>
      <w:r w:rsidRPr="00B81CBE">
        <w:rPr>
          <w:rFonts w:ascii="SimSun" w:hAnsi="SimSun" w:cs="Times New Roman"/>
          <w:sz w:val="24"/>
          <w:szCs w:val="24"/>
          <w:lang w:eastAsia="zh-CN"/>
        </w:rPr>
        <w:t>。</w:t>
      </w:r>
      <w:r w:rsidRPr="00B81CBE">
        <w:rPr>
          <w:rFonts w:ascii="SimSun" w:hAnsi="SimSun" w:cs="Times New Roman" w:hint="eastAsia"/>
          <w:sz w:val="24"/>
          <w:szCs w:val="24"/>
          <w:lang w:eastAsia="zh-CN"/>
        </w:rPr>
        <w:t>复印件无效</w:t>
      </w:r>
      <w:r w:rsidRPr="00B81CBE">
        <w:rPr>
          <w:rFonts w:ascii="SimSun" w:hAnsi="SimSun" w:cs="Times New Roman"/>
          <w:sz w:val="24"/>
          <w:szCs w:val="24"/>
          <w:lang w:eastAsia="zh-CN"/>
        </w:rPr>
        <w:t>。</w:t>
      </w:r>
      <w:r w:rsidR="00AE73DE" w:rsidRPr="00B81CBE">
        <w:rPr>
          <w:rFonts w:ascii="SimSun" w:hAnsi="SimSun" w:cs="Times New Roman"/>
          <w:sz w:val="24"/>
          <w:szCs w:val="24"/>
          <w:lang w:eastAsia="zh-CN"/>
        </w:rPr>
        <w:t xml:space="preserve"> </w:t>
      </w:r>
    </w:p>
    <w:p w:rsidR="00AE73DE" w:rsidRPr="006865B8" w:rsidRDefault="00AE73DE" w:rsidP="00AE73DE">
      <w:pPr>
        <w:spacing w:after="0" w:line="240" w:lineRule="auto"/>
        <w:jc w:val="both"/>
        <w:rPr>
          <w:rFonts w:cs="Times New Roman"/>
          <w:sz w:val="24"/>
          <w:szCs w:val="24"/>
          <w:lang w:eastAsia="zh-CN"/>
        </w:rPr>
      </w:pPr>
    </w:p>
    <w:p w:rsidR="00AE73DE" w:rsidRPr="006865B8" w:rsidRDefault="00114761" w:rsidP="00AE73DE">
      <w:pPr>
        <w:spacing w:after="0" w:line="240" w:lineRule="auto"/>
        <w:jc w:val="both"/>
        <w:rPr>
          <w:rFonts w:cs="Times New Roman"/>
          <w:sz w:val="24"/>
          <w:szCs w:val="24"/>
          <w:lang w:eastAsia="zh-CN"/>
        </w:rPr>
      </w:pPr>
      <w:r w:rsidRPr="006865B8">
        <w:rPr>
          <w:rFonts w:cs="Times New Roman"/>
          <w:sz w:val="24"/>
          <w:szCs w:val="24"/>
          <w:lang w:eastAsia="zh-CN"/>
        </w:rPr>
        <w:t>语言水平</w:t>
      </w:r>
      <w:r w:rsidR="00966ED5" w:rsidRPr="006865B8">
        <w:rPr>
          <w:rFonts w:cs="Times New Roman"/>
          <w:sz w:val="24"/>
          <w:szCs w:val="24"/>
          <w:lang w:eastAsia="zh-CN"/>
        </w:rPr>
        <w:t>必须满足以下条件之一：</w:t>
      </w:r>
    </w:p>
    <w:p w:rsidR="00AE73DE" w:rsidRPr="0032177B" w:rsidRDefault="00AE73DE" w:rsidP="0032177B">
      <w:pPr>
        <w:pStyle w:val="a3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  <w:lang w:eastAsia="zh-CN"/>
        </w:rPr>
      </w:pPr>
      <w:r w:rsidRPr="0032177B">
        <w:rPr>
          <w:rFonts w:cs="Times New Roman"/>
          <w:sz w:val="24"/>
          <w:szCs w:val="24"/>
          <w:lang w:eastAsia="zh-CN"/>
        </w:rPr>
        <w:t>TOEFL</w:t>
      </w:r>
      <w:r w:rsidR="00966ED5" w:rsidRPr="0032177B">
        <w:rPr>
          <w:rFonts w:cs="Times New Roman"/>
          <w:sz w:val="24"/>
          <w:szCs w:val="24"/>
          <w:lang w:eastAsia="zh-CN"/>
        </w:rPr>
        <w:t>托福</w:t>
      </w:r>
      <w:r w:rsidRPr="0032177B">
        <w:rPr>
          <w:rFonts w:cs="Times New Roman"/>
          <w:sz w:val="24"/>
          <w:szCs w:val="24"/>
          <w:lang w:eastAsia="zh-CN"/>
        </w:rPr>
        <w:t xml:space="preserve"> (</w:t>
      </w:r>
      <w:r w:rsidRPr="0032177B">
        <w:rPr>
          <w:rFonts w:cs="Times New Roman"/>
          <w:sz w:val="24"/>
          <w:szCs w:val="24"/>
        </w:rPr>
        <w:t>Test Of English as a Foreign Language</w:t>
      </w:r>
      <w:proofErr w:type="gramStart"/>
      <w:r w:rsidR="00192C15" w:rsidRPr="0032177B">
        <w:rPr>
          <w:rFonts w:cs="Times New Roman"/>
          <w:sz w:val="24"/>
          <w:szCs w:val="24"/>
          <w:lang w:eastAsia="zh-CN"/>
        </w:rPr>
        <w:t>检定非</w:t>
      </w:r>
      <w:proofErr w:type="gramEnd"/>
      <w:r w:rsidR="00192C15" w:rsidRPr="0032177B">
        <w:rPr>
          <w:rFonts w:cs="Times New Roman"/>
          <w:sz w:val="24"/>
          <w:szCs w:val="24"/>
          <w:lang w:eastAsia="zh-CN"/>
        </w:rPr>
        <w:t>英语为母语者的英语能力考试</w:t>
      </w:r>
      <w:r w:rsidRPr="0032177B">
        <w:rPr>
          <w:rFonts w:cs="Times New Roman"/>
          <w:sz w:val="24"/>
          <w:szCs w:val="24"/>
          <w:lang w:eastAsia="zh-CN"/>
        </w:rPr>
        <w:t xml:space="preserve">) </w:t>
      </w:r>
    </w:p>
    <w:p w:rsidR="00C57476" w:rsidRPr="006865B8" w:rsidRDefault="00C57476" w:rsidP="0032177B">
      <w:pPr>
        <w:pStyle w:val="a3"/>
        <w:spacing w:after="0" w:line="240" w:lineRule="auto"/>
        <w:ind w:left="420"/>
        <w:jc w:val="both"/>
        <w:rPr>
          <w:rFonts w:cs="Times New Roman"/>
          <w:sz w:val="24"/>
          <w:szCs w:val="24"/>
          <w:lang w:eastAsia="zh-CN"/>
        </w:rPr>
      </w:pPr>
      <w:r w:rsidRPr="006865B8">
        <w:rPr>
          <w:rFonts w:cs="Times New Roman"/>
          <w:sz w:val="24"/>
          <w:szCs w:val="24"/>
          <w:lang w:eastAsia="zh-CN"/>
        </w:rPr>
        <w:t>托福书面考试要求最低分为</w:t>
      </w:r>
      <w:r w:rsidRPr="006865B8">
        <w:rPr>
          <w:rFonts w:cs="Times New Roman"/>
          <w:sz w:val="24"/>
          <w:szCs w:val="24"/>
          <w:lang w:eastAsia="zh-CN"/>
        </w:rPr>
        <w:t>550</w:t>
      </w:r>
      <w:r w:rsidRPr="006865B8">
        <w:rPr>
          <w:rFonts w:cs="Times New Roman"/>
          <w:sz w:val="24"/>
          <w:szCs w:val="24"/>
          <w:lang w:eastAsia="zh-CN"/>
        </w:rPr>
        <w:t>分，</w:t>
      </w:r>
      <w:proofErr w:type="gramStart"/>
      <w:r w:rsidRPr="006865B8">
        <w:rPr>
          <w:rFonts w:cs="Times New Roman"/>
          <w:sz w:val="24"/>
          <w:szCs w:val="24"/>
          <w:lang w:eastAsia="zh-CN"/>
        </w:rPr>
        <w:t>机考最低</w:t>
      </w:r>
      <w:proofErr w:type="gramEnd"/>
      <w:r w:rsidRPr="006865B8">
        <w:rPr>
          <w:rFonts w:cs="Times New Roman"/>
          <w:sz w:val="24"/>
          <w:szCs w:val="24"/>
          <w:lang w:eastAsia="zh-CN"/>
        </w:rPr>
        <w:t>分</w:t>
      </w:r>
      <w:r w:rsidRPr="006865B8">
        <w:rPr>
          <w:rFonts w:cs="Times New Roman"/>
          <w:sz w:val="24"/>
          <w:szCs w:val="24"/>
          <w:lang w:eastAsia="zh-CN"/>
        </w:rPr>
        <w:t>213</w:t>
      </w:r>
      <w:r w:rsidRPr="006865B8">
        <w:rPr>
          <w:rFonts w:cs="Times New Roman"/>
          <w:sz w:val="24"/>
          <w:szCs w:val="24"/>
          <w:lang w:eastAsia="zh-CN"/>
        </w:rPr>
        <w:t>分。网考最低分</w:t>
      </w:r>
      <w:r w:rsidRPr="006865B8">
        <w:rPr>
          <w:rFonts w:cs="Times New Roman"/>
          <w:sz w:val="24"/>
          <w:szCs w:val="24"/>
          <w:lang w:eastAsia="zh-CN"/>
        </w:rPr>
        <w:t>79</w:t>
      </w:r>
      <w:r w:rsidRPr="006865B8">
        <w:rPr>
          <w:rFonts w:cs="Times New Roman"/>
          <w:sz w:val="24"/>
          <w:szCs w:val="24"/>
          <w:lang w:eastAsia="zh-CN"/>
        </w:rPr>
        <w:t>分。具体考点请查询</w:t>
      </w:r>
      <w:r w:rsidRPr="0032177B">
        <w:rPr>
          <w:rFonts w:cs="Times New Roman"/>
          <w:sz w:val="24"/>
          <w:szCs w:val="24"/>
          <w:lang w:eastAsia="zh-CN"/>
        </w:rPr>
        <w:t>www.toefl.org</w:t>
      </w:r>
    </w:p>
    <w:p w:rsidR="00AE73DE" w:rsidRPr="006865B8" w:rsidRDefault="00AE73DE" w:rsidP="0032177B">
      <w:pPr>
        <w:pStyle w:val="a3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6865B8">
        <w:rPr>
          <w:rFonts w:cs="Times New Roman"/>
          <w:sz w:val="24"/>
          <w:szCs w:val="24"/>
        </w:rPr>
        <w:t xml:space="preserve">IELTS </w:t>
      </w:r>
      <w:proofErr w:type="gramStart"/>
      <w:r w:rsidR="00966ED5" w:rsidRPr="006865B8">
        <w:rPr>
          <w:rFonts w:cs="Times New Roman"/>
          <w:sz w:val="24"/>
          <w:szCs w:val="24"/>
          <w:lang w:eastAsia="zh-CN"/>
        </w:rPr>
        <w:t>雅思</w:t>
      </w:r>
      <w:proofErr w:type="gramEnd"/>
      <w:r w:rsidR="00192C15" w:rsidRPr="006865B8">
        <w:rPr>
          <w:rFonts w:cs="Times New Roman"/>
          <w:sz w:val="24"/>
          <w:szCs w:val="24"/>
          <w:lang w:eastAsia="zh-CN"/>
        </w:rPr>
        <w:t xml:space="preserve"> </w:t>
      </w:r>
      <w:r w:rsidRPr="006865B8">
        <w:rPr>
          <w:rFonts w:cs="Times New Roman"/>
          <w:sz w:val="24"/>
          <w:szCs w:val="24"/>
        </w:rPr>
        <w:t>(International English Language Testing System</w:t>
      </w:r>
      <w:r w:rsidR="00192C15" w:rsidRPr="006865B8">
        <w:rPr>
          <w:rFonts w:cs="Times New Roman"/>
          <w:sz w:val="24"/>
          <w:szCs w:val="24"/>
          <w:lang w:eastAsia="zh-CN"/>
        </w:rPr>
        <w:t>国际英语语言测试系统</w:t>
      </w:r>
      <w:r w:rsidRPr="006865B8">
        <w:rPr>
          <w:rFonts w:cs="Times New Roman"/>
          <w:sz w:val="24"/>
          <w:szCs w:val="24"/>
        </w:rPr>
        <w:t>)</w:t>
      </w:r>
    </w:p>
    <w:p w:rsidR="00AE73DE" w:rsidRPr="006865B8" w:rsidRDefault="00966ED5" w:rsidP="0032177B">
      <w:pPr>
        <w:pStyle w:val="a3"/>
        <w:spacing w:after="0" w:line="240" w:lineRule="auto"/>
        <w:ind w:left="420"/>
        <w:jc w:val="both"/>
        <w:rPr>
          <w:rFonts w:cs="Times New Roman"/>
          <w:sz w:val="24"/>
          <w:szCs w:val="24"/>
          <w:lang w:eastAsia="zh-CN"/>
        </w:rPr>
      </w:pPr>
      <w:r w:rsidRPr="006865B8">
        <w:rPr>
          <w:rFonts w:cs="Times New Roman"/>
          <w:sz w:val="24"/>
          <w:szCs w:val="24"/>
          <w:lang w:eastAsia="zh-CN"/>
        </w:rPr>
        <w:t>要求至少达到</w:t>
      </w:r>
      <w:r w:rsidRPr="006865B8">
        <w:rPr>
          <w:rFonts w:cs="Times New Roman"/>
          <w:sz w:val="24"/>
          <w:szCs w:val="24"/>
          <w:lang w:eastAsia="zh-CN"/>
        </w:rPr>
        <w:t>6.0</w:t>
      </w:r>
      <w:r w:rsidRPr="006865B8">
        <w:rPr>
          <w:rFonts w:cs="Times New Roman"/>
          <w:sz w:val="24"/>
          <w:szCs w:val="24"/>
          <w:lang w:eastAsia="zh-CN"/>
        </w:rPr>
        <w:t>。</w:t>
      </w:r>
      <w:r w:rsidR="00AE73DE" w:rsidRPr="006865B8">
        <w:rPr>
          <w:rFonts w:cs="Times New Roman"/>
          <w:sz w:val="24"/>
          <w:szCs w:val="24"/>
          <w:lang w:eastAsia="zh-CN"/>
        </w:rPr>
        <w:t xml:space="preserve"> </w:t>
      </w:r>
    </w:p>
    <w:p w:rsidR="00AE73DE" w:rsidRPr="006865B8" w:rsidRDefault="00AE73DE" w:rsidP="0032177B">
      <w:pPr>
        <w:pStyle w:val="a3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6865B8">
        <w:rPr>
          <w:rFonts w:cs="Times New Roman"/>
          <w:sz w:val="24"/>
          <w:szCs w:val="24"/>
        </w:rPr>
        <w:t>CAE</w:t>
      </w:r>
      <w:r w:rsidR="00C57476" w:rsidRPr="006865B8">
        <w:rPr>
          <w:rFonts w:cs="Times New Roman"/>
          <w:sz w:val="24"/>
          <w:szCs w:val="24"/>
        </w:rPr>
        <w:t xml:space="preserve"> </w:t>
      </w:r>
      <w:r w:rsidR="00C57476" w:rsidRPr="006865B8">
        <w:rPr>
          <w:rFonts w:cs="Times New Roman"/>
          <w:sz w:val="24"/>
          <w:szCs w:val="24"/>
          <w:lang w:eastAsia="zh-CN"/>
        </w:rPr>
        <w:t>剑桥高级英语认证</w:t>
      </w:r>
      <w:r w:rsidRPr="006865B8">
        <w:rPr>
          <w:rFonts w:cs="Times New Roman"/>
          <w:sz w:val="24"/>
          <w:szCs w:val="24"/>
        </w:rPr>
        <w:t xml:space="preserve"> (Certificate of Advanced English) </w:t>
      </w:r>
    </w:p>
    <w:p w:rsidR="00AE73DE" w:rsidRPr="006865B8" w:rsidRDefault="00C57476" w:rsidP="0032177B">
      <w:pPr>
        <w:pStyle w:val="a3"/>
        <w:spacing w:after="0" w:line="240" w:lineRule="auto"/>
        <w:ind w:left="420"/>
        <w:jc w:val="both"/>
        <w:rPr>
          <w:rFonts w:cs="Times New Roman"/>
          <w:sz w:val="24"/>
          <w:szCs w:val="24"/>
          <w:lang w:eastAsia="zh-CN"/>
        </w:rPr>
      </w:pPr>
      <w:r w:rsidRPr="006865B8">
        <w:rPr>
          <w:rFonts w:cs="Times New Roman"/>
          <w:sz w:val="24"/>
          <w:szCs w:val="24"/>
          <w:lang w:eastAsia="zh-CN"/>
        </w:rPr>
        <w:t>最低</w:t>
      </w:r>
      <w:r w:rsidR="00863C5D">
        <w:rPr>
          <w:rFonts w:cs="Times New Roman"/>
          <w:sz w:val="24"/>
          <w:szCs w:val="24"/>
          <w:lang w:eastAsia="zh-CN"/>
        </w:rPr>
        <w:t>等级</w:t>
      </w:r>
      <w:r w:rsidRPr="006865B8">
        <w:rPr>
          <w:rFonts w:cs="Times New Roman"/>
          <w:sz w:val="24"/>
          <w:szCs w:val="24"/>
          <w:lang w:eastAsia="zh-CN"/>
        </w:rPr>
        <w:t>要求为</w:t>
      </w:r>
      <w:r w:rsidRPr="006865B8">
        <w:rPr>
          <w:rFonts w:cs="Times New Roman"/>
          <w:sz w:val="24"/>
          <w:szCs w:val="24"/>
          <w:lang w:eastAsia="zh-CN"/>
        </w:rPr>
        <w:t>B2</w:t>
      </w:r>
      <w:r w:rsidRPr="006865B8">
        <w:rPr>
          <w:rFonts w:cs="Times New Roman"/>
          <w:sz w:val="24"/>
          <w:szCs w:val="24"/>
          <w:lang w:eastAsia="zh-CN"/>
        </w:rPr>
        <w:t>。</w:t>
      </w:r>
    </w:p>
    <w:p w:rsidR="0032177B" w:rsidRPr="0032177B" w:rsidRDefault="00AE73DE" w:rsidP="0032177B">
      <w:pPr>
        <w:pStyle w:val="a3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  <w:lang w:eastAsia="zh-CN"/>
        </w:rPr>
      </w:pPr>
      <w:r w:rsidRPr="0032177B">
        <w:rPr>
          <w:rFonts w:cs="Times New Roman"/>
          <w:sz w:val="24"/>
          <w:szCs w:val="24"/>
        </w:rPr>
        <w:t>MELAB</w:t>
      </w:r>
      <w:r w:rsidRPr="0032177B">
        <w:rPr>
          <w:rFonts w:cs="Times New Roman"/>
          <w:sz w:val="24"/>
          <w:szCs w:val="24"/>
          <w:lang w:eastAsia="zh-CN"/>
        </w:rPr>
        <w:t xml:space="preserve"> </w:t>
      </w:r>
      <w:r w:rsidR="00C57476" w:rsidRPr="0032177B">
        <w:rPr>
          <w:rFonts w:cs="Times New Roman"/>
          <w:sz w:val="24"/>
          <w:szCs w:val="24"/>
          <w:lang w:eastAsia="zh-CN"/>
        </w:rPr>
        <w:t>密歇根英语语言评估测试</w:t>
      </w:r>
      <w:r w:rsidRPr="0032177B">
        <w:rPr>
          <w:rFonts w:cs="Times New Roman"/>
          <w:sz w:val="24"/>
          <w:szCs w:val="24"/>
        </w:rPr>
        <w:t xml:space="preserve">(Michigan English Language Assessment Battery, </w:t>
      </w:r>
      <w:r w:rsidR="00C57476" w:rsidRPr="0032177B">
        <w:rPr>
          <w:rFonts w:cs="Times New Roman"/>
          <w:sz w:val="24"/>
          <w:szCs w:val="24"/>
          <w:lang w:eastAsia="zh-CN"/>
        </w:rPr>
        <w:t>最低</w:t>
      </w:r>
      <w:proofErr w:type="gramStart"/>
      <w:r w:rsidR="00C57476" w:rsidRPr="0032177B">
        <w:rPr>
          <w:rFonts w:cs="Times New Roman"/>
          <w:sz w:val="24"/>
          <w:szCs w:val="24"/>
          <w:lang w:eastAsia="zh-CN"/>
        </w:rPr>
        <w:t>分要求</w:t>
      </w:r>
      <w:proofErr w:type="gramEnd"/>
      <w:r w:rsidR="00C57476" w:rsidRPr="0032177B">
        <w:rPr>
          <w:rFonts w:cs="Times New Roman"/>
          <w:sz w:val="24"/>
          <w:szCs w:val="24"/>
          <w:lang w:eastAsia="zh-CN"/>
        </w:rPr>
        <w:t>为</w:t>
      </w:r>
      <w:r w:rsidRPr="0032177B">
        <w:rPr>
          <w:rFonts w:cs="Times New Roman"/>
          <w:sz w:val="24"/>
          <w:szCs w:val="24"/>
        </w:rPr>
        <w:t xml:space="preserve">77) </w:t>
      </w:r>
      <w:r w:rsidR="0032177B" w:rsidRPr="0032177B">
        <w:rPr>
          <w:rFonts w:cs="Times New Roman"/>
          <w:sz w:val="24"/>
          <w:szCs w:val="24"/>
        </w:rPr>
        <w:t>。</w:t>
      </w:r>
    </w:p>
    <w:p w:rsidR="00AE73DE" w:rsidRPr="0032177B" w:rsidRDefault="00C57476" w:rsidP="0032177B">
      <w:pPr>
        <w:pStyle w:val="a3"/>
        <w:spacing w:after="0" w:line="240" w:lineRule="auto"/>
        <w:ind w:left="420"/>
        <w:jc w:val="both"/>
        <w:rPr>
          <w:rFonts w:cs="Times New Roman"/>
          <w:sz w:val="24"/>
          <w:szCs w:val="24"/>
          <w:lang w:eastAsia="zh-CN"/>
        </w:rPr>
      </w:pPr>
      <w:r w:rsidRPr="0032177B">
        <w:rPr>
          <w:rFonts w:cs="Times New Roman"/>
          <w:sz w:val="24"/>
          <w:szCs w:val="24"/>
          <w:lang w:eastAsia="zh-CN"/>
        </w:rPr>
        <w:t>该测试在密歇根大学的主持下进行。它被美国和加拿大的学校作为托福考试的替代选择接受，并且在一些不提供托福考试的国家</w:t>
      </w:r>
      <w:r w:rsidR="00585176" w:rsidRPr="0032177B">
        <w:rPr>
          <w:rFonts w:cs="Times New Roman"/>
          <w:sz w:val="24"/>
          <w:szCs w:val="24"/>
          <w:lang w:eastAsia="zh-CN"/>
        </w:rPr>
        <w:t>或</w:t>
      </w:r>
      <w:r w:rsidRPr="0032177B">
        <w:rPr>
          <w:rFonts w:cs="Times New Roman"/>
          <w:sz w:val="24"/>
          <w:szCs w:val="24"/>
          <w:lang w:eastAsia="zh-CN"/>
        </w:rPr>
        <w:t>地区</w:t>
      </w:r>
      <w:r w:rsidR="00585176" w:rsidRPr="0032177B">
        <w:rPr>
          <w:rFonts w:cs="Times New Roman"/>
          <w:sz w:val="24"/>
          <w:szCs w:val="24"/>
          <w:lang w:eastAsia="zh-CN"/>
        </w:rPr>
        <w:t>展开</w:t>
      </w:r>
      <w:r w:rsidRPr="0032177B">
        <w:rPr>
          <w:rFonts w:cs="Times New Roman"/>
          <w:sz w:val="24"/>
          <w:szCs w:val="24"/>
          <w:lang w:eastAsia="zh-CN"/>
        </w:rPr>
        <w:t>。</w:t>
      </w:r>
      <w:r w:rsidR="00585176" w:rsidRPr="0032177B">
        <w:rPr>
          <w:rFonts w:cs="Times New Roman"/>
          <w:sz w:val="24"/>
          <w:szCs w:val="24"/>
          <w:lang w:eastAsia="zh-CN"/>
        </w:rPr>
        <w:t>该测试</w:t>
      </w:r>
      <w:r w:rsidR="00114761" w:rsidRPr="0032177B">
        <w:rPr>
          <w:rFonts w:cs="Times New Roman"/>
          <w:sz w:val="24"/>
          <w:szCs w:val="24"/>
          <w:lang w:eastAsia="zh-CN"/>
        </w:rPr>
        <w:t>为</w:t>
      </w:r>
      <w:r w:rsidRPr="0032177B">
        <w:rPr>
          <w:rFonts w:cs="Times New Roman"/>
          <w:sz w:val="24"/>
          <w:szCs w:val="24"/>
          <w:lang w:eastAsia="zh-CN"/>
        </w:rPr>
        <w:t>100</w:t>
      </w:r>
      <w:r w:rsidR="00585176" w:rsidRPr="0032177B">
        <w:rPr>
          <w:rFonts w:cs="Times New Roman"/>
          <w:sz w:val="24"/>
          <w:szCs w:val="24"/>
          <w:lang w:eastAsia="zh-CN"/>
        </w:rPr>
        <w:t>分制。</w:t>
      </w:r>
    </w:p>
    <w:p w:rsidR="00AE73DE" w:rsidRPr="006865B8" w:rsidRDefault="00AE73DE" w:rsidP="00AE73DE">
      <w:pPr>
        <w:spacing w:after="0" w:line="240" w:lineRule="auto"/>
        <w:jc w:val="both"/>
        <w:rPr>
          <w:rFonts w:cs="Times New Roman"/>
          <w:sz w:val="24"/>
          <w:szCs w:val="24"/>
          <w:lang w:eastAsia="zh-CN"/>
        </w:rPr>
      </w:pPr>
    </w:p>
    <w:p w:rsidR="003D0BD4" w:rsidRPr="006865B8" w:rsidRDefault="003D0BD4" w:rsidP="00AE73DE">
      <w:pPr>
        <w:spacing w:after="0" w:line="240" w:lineRule="auto"/>
        <w:jc w:val="both"/>
        <w:rPr>
          <w:rFonts w:cs="Times New Roman"/>
          <w:sz w:val="24"/>
          <w:szCs w:val="24"/>
          <w:lang w:eastAsia="zh-CN"/>
        </w:rPr>
      </w:pPr>
      <w:r w:rsidRPr="006865B8">
        <w:rPr>
          <w:rFonts w:cs="Times New Roman"/>
          <w:sz w:val="24"/>
          <w:szCs w:val="24"/>
          <w:lang w:eastAsia="zh-CN"/>
        </w:rPr>
        <w:t>另外，蒙莫斯大学接受在以下英语言学校完成课程并获得相应认证的学生。</w:t>
      </w:r>
    </w:p>
    <w:tbl>
      <w:tblPr>
        <w:tblpPr w:leftFromText="180" w:rightFromText="180" w:vertAnchor="page" w:horzAnchor="margin" w:tblpY="7309"/>
        <w:tblW w:w="9889" w:type="dxa"/>
        <w:tblLayout w:type="fixed"/>
        <w:tblLook w:val="04A0"/>
      </w:tblPr>
      <w:tblGrid>
        <w:gridCol w:w="5030"/>
        <w:gridCol w:w="4859"/>
      </w:tblGrid>
      <w:tr w:rsidR="0032177B" w:rsidRPr="006865B8" w:rsidTr="0032177B">
        <w:trPr>
          <w:trHeight w:val="300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proofErr w:type="spellStart"/>
            <w:r w:rsidRPr="006865B8">
              <w:rPr>
                <w:rFonts w:cs="Lantinghei TC Extralight"/>
                <w:color w:val="000000"/>
              </w:rPr>
              <w:t>英</w:t>
            </w:r>
            <w:r w:rsidRPr="006865B8">
              <w:rPr>
                <w:rFonts w:cs="Lantinghei SC Heavy"/>
                <w:color w:val="000000"/>
              </w:rPr>
              <w:t>语</w:t>
            </w:r>
            <w:r w:rsidRPr="006865B8">
              <w:rPr>
                <w:rFonts w:cs="Lantinghei TC Extralight"/>
                <w:color w:val="000000"/>
              </w:rPr>
              <w:t>言合作学校</w:t>
            </w:r>
            <w:proofErr w:type="spellEnd"/>
            <w:r w:rsidRPr="006865B8">
              <w:rPr>
                <w:rFonts w:cs="Mongolian Baiti"/>
                <w:color w:val="000000"/>
              </w:rPr>
              <w:t>/</w:t>
            </w:r>
            <w:proofErr w:type="spellStart"/>
            <w:r w:rsidRPr="006865B8">
              <w:rPr>
                <w:rFonts w:cs="Lantinghei TC Extralight"/>
                <w:color w:val="000000"/>
              </w:rPr>
              <w:t>机构</w:t>
            </w:r>
            <w:proofErr w:type="spellEnd"/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6865B8">
              <w:rPr>
                <w:rFonts w:cs="Lantinghei SC Heavy"/>
                <w:color w:val="000000"/>
              </w:rPr>
              <w:t>录取标准</w:t>
            </w:r>
          </w:p>
        </w:tc>
      </w:tr>
      <w:tr w:rsidR="0032177B" w:rsidRPr="006865B8" w:rsidTr="0032177B">
        <w:trPr>
          <w:trHeight w:val="300"/>
        </w:trPr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Lantinghei TC Extralight"/>
                <w:color w:val="000000"/>
              </w:rPr>
              <w:t>卡普</w:t>
            </w:r>
            <w:r w:rsidRPr="006865B8">
              <w:rPr>
                <w:rFonts w:cs="Lantinghei SC Heavy"/>
                <w:color w:val="000000"/>
              </w:rPr>
              <w:t>兰</w:t>
            </w:r>
            <w:r w:rsidRPr="006865B8">
              <w:rPr>
                <w:rFonts w:cs="Times New Roman"/>
                <w:color w:val="000000"/>
              </w:rPr>
              <w:t xml:space="preserve"> (Kaplan)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Advanced Level</w:t>
            </w:r>
          </w:p>
        </w:tc>
      </w:tr>
      <w:tr w:rsidR="0032177B" w:rsidRPr="006865B8" w:rsidTr="0032177B">
        <w:trPr>
          <w:trHeight w:val="300"/>
        </w:trPr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proofErr w:type="spellStart"/>
            <w:r w:rsidRPr="006865B8">
              <w:rPr>
                <w:rFonts w:cs="Times New Roman"/>
                <w:color w:val="000000"/>
              </w:rPr>
              <w:t>Zoni</w:t>
            </w:r>
            <w:r w:rsidRPr="006865B8">
              <w:rPr>
                <w:rFonts w:cs="Times New Roman"/>
                <w:color w:val="000000"/>
              </w:rPr>
              <w:t>语言中心</w:t>
            </w:r>
            <w:proofErr w:type="spellEnd"/>
            <w:r w:rsidRPr="006865B8">
              <w:rPr>
                <w:rFonts w:cs="Times New Roman"/>
                <w:color w:val="000000"/>
              </w:rPr>
              <w:t xml:space="preserve"> (</w:t>
            </w:r>
            <w:proofErr w:type="spellStart"/>
            <w:r w:rsidRPr="006865B8">
              <w:rPr>
                <w:rFonts w:cs="Times New Roman"/>
                <w:color w:val="000000"/>
              </w:rPr>
              <w:t>Zoni</w:t>
            </w:r>
            <w:proofErr w:type="spellEnd"/>
            <w:r w:rsidRPr="006865B8">
              <w:rPr>
                <w:rFonts w:cs="Times New Roman"/>
                <w:color w:val="000000"/>
              </w:rPr>
              <w:t>)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Intensive English Program, Advanced Level Course</w:t>
            </w:r>
          </w:p>
        </w:tc>
      </w:tr>
      <w:tr w:rsidR="0032177B" w:rsidRPr="006865B8" w:rsidTr="0032177B">
        <w:trPr>
          <w:trHeight w:val="300"/>
        </w:trPr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proofErr w:type="spellStart"/>
            <w:r w:rsidRPr="006865B8">
              <w:rPr>
                <w:rFonts w:cs="Times New Roman"/>
                <w:color w:val="000000"/>
              </w:rPr>
              <w:t>Rennert</w:t>
            </w:r>
            <w:r w:rsidRPr="006865B8">
              <w:rPr>
                <w:rFonts w:cs="Times New Roman"/>
                <w:color w:val="000000"/>
              </w:rPr>
              <w:t>语言培训学校</w:t>
            </w:r>
            <w:proofErr w:type="spellEnd"/>
            <w:r w:rsidRPr="006865B8">
              <w:rPr>
                <w:rFonts w:cs="Times New Roman"/>
                <w:color w:val="000000"/>
              </w:rPr>
              <w:t xml:space="preserve"> (</w:t>
            </w:r>
            <w:proofErr w:type="spellStart"/>
            <w:r w:rsidRPr="006865B8">
              <w:rPr>
                <w:rFonts w:cs="Times New Roman"/>
                <w:color w:val="000000"/>
              </w:rPr>
              <w:t>Rennert</w:t>
            </w:r>
            <w:proofErr w:type="spellEnd"/>
            <w:r w:rsidRPr="006865B8">
              <w:rPr>
                <w:rFonts w:cs="Times New Roman"/>
                <w:color w:val="000000"/>
              </w:rPr>
              <w:t xml:space="preserve">) 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Upper-high Intermediate Level</w:t>
            </w:r>
          </w:p>
        </w:tc>
      </w:tr>
      <w:tr w:rsidR="0032177B" w:rsidRPr="006865B8" w:rsidTr="0032177B">
        <w:trPr>
          <w:trHeight w:val="300"/>
        </w:trPr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proofErr w:type="spellStart"/>
            <w:r w:rsidRPr="006865B8">
              <w:rPr>
                <w:rFonts w:cs="Times New Roman"/>
                <w:color w:val="000000"/>
              </w:rPr>
              <w:t>ILSC</w:t>
            </w:r>
            <w:r w:rsidRPr="006865B8">
              <w:rPr>
                <w:rFonts w:cs="Times New Roman"/>
                <w:color w:val="000000"/>
              </w:rPr>
              <w:t>语言学校</w:t>
            </w:r>
            <w:proofErr w:type="spellEnd"/>
            <w:r w:rsidRPr="006865B8">
              <w:rPr>
                <w:rFonts w:cs="Times New Roman"/>
                <w:color w:val="000000"/>
              </w:rPr>
              <w:t xml:space="preserve"> (ILSC)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A1, A2, and A3</w:t>
            </w:r>
          </w:p>
        </w:tc>
      </w:tr>
      <w:tr w:rsidR="0032177B" w:rsidRPr="006865B8" w:rsidTr="0032177B">
        <w:trPr>
          <w:trHeight w:val="300"/>
        </w:trPr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proofErr w:type="spellStart"/>
            <w:r w:rsidRPr="006865B8">
              <w:rPr>
                <w:rFonts w:cs="Times New Roman"/>
                <w:color w:val="000000"/>
              </w:rPr>
              <w:t>环球英语学校</w:t>
            </w:r>
            <w:proofErr w:type="spellEnd"/>
            <w:r w:rsidRPr="006865B8">
              <w:rPr>
                <w:rFonts w:cs="Times New Roman"/>
                <w:color w:val="000000"/>
              </w:rPr>
              <w:t xml:space="preserve"> (Global ESL Academy)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Advanced Level Academic Program</w:t>
            </w:r>
          </w:p>
        </w:tc>
      </w:tr>
      <w:tr w:rsidR="0032177B" w:rsidRPr="006865B8" w:rsidTr="0032177B">
        <w:trPr>
          <w:trHeight w:val="300"/>
        </w:trPr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proofErr w:type="spellStart"/>
            <w:r w:rsidRPr="006865B8">
              <w:rPr>
                <w:rFonts w:cs="Times New Roman"/>
                <w:color w:val="000000"/>
              </w:rPr>
              <w:t>ELS</w:t>
            </w:r>
            <w:r w:rsidRPr="006865B8">
              <w:rPr>
                <w:rFonts w:cs="Times New Roman"/>
                <w:color w:val="000000"/>
              </w:rPr>
              <w:t>语言中心</w:t>
            </w:r>
            <w:proofErr w:type="spellEnd"/>
            <w:r w:rsidRPr="006865B8">
              <w:rPr>
                <w:rFonts w:cs="Times New Roman"/>
                <w:color w:val="000000"/>
              </w:rPr>
              <w:t xml:space="preserve"> (ELS)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Level 112</w:t>
            </w:r>
          </w:p>
        </w:tc>
      </w:tr>
      <w:tr w:rsidR="0032177B" w:rsidRPr="006865B8" w:rsidTr="0032177B">
        <w:trPr>
          <w:trHeight w:val="300"/>
        </w:trPr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 xml:space="preserve">TALK </w:t>
            </w:r>
            <w:proofErr w:type="spellStart"/>
            <w:r w:rsidRPr="006865B8">
              <w:rPr>
                <w:rFonts w:cs="Times New Roman"/>
                <w:color w:val="000000"/>
              </w:rPr>
              <w:t>International</w:t>
            </w:r>
            <w:r w:rsidRPr="006865B8">
              <w:rPr>
                <w:rFonts w:cs="Times New Roman"/>
                <w:color w:val="000000"/>
              </w:rPr>
              <w:t>语言学校</w:t>
            </w:r>
            <w:proofErr w:type="spellEnd"/>
            <w:r w:rsidRPr="006865B8">
              <w:rPr>
                <w:rFonts w:cs="Times New Roman"/>
                <w:color w:val="000000"/>
              </w:rPr>
              <w:t>(TALK International)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University Placement Level 9 Program</w:t>
            </w:r>
          </w:p>
        </w:tc>
      </w:tr>
      <w:tr w:rsidR="0032177B" w:rsidRPr="006865B8" w:rsidTr="0032177B">
        <w:trPr>
          <w:trHeight w:val="300"/>
        </w:trPr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6865B8">
              <w:rPr>
                <w:rFonts w:cs="Times New Roman"/>
                <w:color w:val="000000" w:themeColor="text1"/>
              </w:rPr>
              <w:t>Bridge Language Centers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6865B8">
              <w:rPr>
                <w:rFonts w:cs="Times New Roman"/>
                <w:color w:val="000000" w:themeColor="text1"/>
              </w:rPr>
              <w:t xml:space="preserve">English Level C1 </w:t>
            </w:r>
          </w:p>
        </w:tc>
      </w:tr>
      <w:tr w:rsidR="0032177B" w:rsidRPr="006865B8" w:rsidTr="0032177B">
        <w:trPr>
          <w:trHeight w:val="300"/>
        </w:trPr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康维尔斯国际语言学校</w:t>
            </w:r>
            <w:r w:rsidRPr="006865B8">
              <w:rPr>
                <w:rFonts w:cs="Times New Roman"/>
                <w:color w:val="000000"/>
              </w:rPr>
              <w:t xml:space="preserve"> (Converse International School of Language)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English for Academic Program (EAP)</w:t>
            </w:r>
          </w:p>
        </w:tc>
      </w:tr>
      <w:tr w:rsidR="0032177B" w:rsidRPr="006865B8" w:rsidTr="0032177B">
        <w:trPr>
          <w:trHeight w:val="300"/>
        </w:trPr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英孚</w:t>
            </w:r>
            <w:r w:rsidRPr="006865B8">
              <w:rPr>
                <w:rFonts w:cs="Times New Roman"/>
                <w:color w:val="000000"/>
              </w:rPr>
              <w:t>(EF-Education First)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6865B8">
              <w:rPr>
                <w:rFonts w:cs="Times New Roman"/>
                <w:sz w:val="20"/>
                <w:szCs w:val="20"/>
              </w:rPr>
              <w:t>Level C1-1</w:t>
            </w:r>
          </w:p>
        </w:tc>
      </w:tr>
      <w:tr w:rsidR="0032177B" w:rsidRPr="006865B8" w:rsidTr="0032177B">
        <w:trPr>
          <w:trHeight w:val="300"/>
        </w:trPr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英语言学院</w:t>
            </w:r>
            <w:r w:rsidRPr="006865B8">
              <w:rPr>
                <w:rFonts w:cs="Times New Roman"/>
                <w:color w:val="000000"/>
              </w:rPr>
              <w:t xml:space="preserve"> (English Language Institute)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Advanced Level</w:t>
            </w:r>
          </w:p>
        </w:tc>
      </w:tr>
      <w:tr w:rsidR="0032177B" w:rsidRPr="006865B8" w:rsidTr="0032177B">
        <w:trPr>
          <w:trHeight w:val="300"/>
        </w:trPr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纽约语言学校</w:t>
            </w:r>
            <w:r w:rsidRPr="006865B8">
              <w:rPr>
                <w:rFonts w:cs="Times New Roman"/>
                <w:color w:val="000000"/>
              </w:rPr>
              <w:t xml:space="preserve"> (New York Language)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Upper-Intermediate Level</w:t>
            </w:r>
          </w:p>
        </w:tc>
      </w:tr>
      <w:tr w:rsidR="0032177B" w:rsidRPr="006865B8" w:rsidTr="0032177B">
        <w:trPr>
          <w:trHeight w:val="300"/>
        </w:trPr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Universal English Center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TOEFL Exam</w:t>
            </w:r>
          </w:p>
        </w:tc>
      </w:tr>
      <w:tr w:rsidR="0032177B" w:rsidRPr="006865B8" w:rsidTr="0032177B">
        <w:trPr>
          <w:trHeight w:val="300"/>
        </w:trPr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OHLA (Open Heart Language Academy)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Advanced 2</w:t>
            </w:r>
          </w:p>
        </w:tc>
      </w:tr>
      <w:tr w:rsidR="0032177B" w:rsidRPr="006865B8" w:rsidTr="0032177B">
        <w:trPr>
          <w:trHeight w:val="337"/>
        </w:trPr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>ELC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7B" w:rsidRPr="006865B8" w:rsidRDefault="0032177B" w:rsidP="0032177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865B8">
              <w:rPr>
                <w:rFonts w:cs="Times New Roman"/>
                <w:color w:val="000000"/>
              </w:rPr>
              <w:t xml:space="preserve">Upper Advanced (combined score of 1000 or greater </w:t>
            </w:r>
            <w:r w:rsidRPr="006865B8">
              <w:rPr>
                <w:rFonts w:cs="Times New Roman"/>
                <w:color w:val="000000"/>
              </w:rPr>
              <w:t>综合成绩</w:t>
            </w:r>
            <w:r w:rsidRPr="006865B8">
              <w:rPr>
                <w:rFonts w:cs="Times New Roman"/>
                <w:color w:val="000000"/>
              </w:rPr>
              <w:t>100</w:t>
            </w:r>
            <w:r w:rsidRPr="006865B8">
              <w:rPr>
                <w:rFonts w:cs="Times New Roman"/>
                <w:color w:val="000000"/>
              </w:rPr>
              <w:t>分以上</w:t>
            </w:r>
            <w:r w:rsidRPr="006865B8">
              <w:rPr>
                <w:rFonts w:cs="Times New Roman"/>
                <w:color w:val="000000"/>
              </w:rPr>
              <w:t>)</w:t>
            </w:r>
          </w:p>
        </w:tc>
      </w:tr>
    </w:tbl>
    <w:p w:rsidR="003D0BD4" w:rsidRDefault="003D0BD4" w:rsidP="00AE73DE">
      <w:pPr>
        <w:spacing w:after="0" w:line="240" w:lineRule="auto"/>
        <w:jc w:val="both"/>
        <w:rPr>
          <w:rFonts w:ascii="SimSun" w:hAnsi="SimSun" w:cs="Times New Roman"/>
          <w:sz w:val="24"/>
          <w:szCs w:val="24"/>
          <w:lang w:eastAsia="zh-CN"/>
        </w:rPr>
      </w:pPr>
    </w:p>
    <w:tbl>
      <w:tblPr>
        <w:tblW w:w="5166" w:type="pct"/>
        <w:tblLayout w:type="fixed"/>
        <w:tblLook w:val="04A0"/>
      </w:tblPr>
      <w:tblGrid>
        <w:gridCol w:w="5778"/>
        <w:gridCol w:w="4112"/>
      </w:tblGrid>
      <w:tr w:rsidR="00C773D4" w:rsidRPr="00FB1621" w:rsidTr="0032177B">
        <w:trPr>
          <w:trHeight w:val="300"/>
        </w:trPr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21D50" w:rsidRPr="00D21D50" w:rsidRDefault="00D21D50" w:rsidP="00C773D4">
            <w:pPr>
              <w:spacing w:after="0" w:line="240" w:lineRule="auto"/>
              <w:jc w:val="both"/>
              <w:rPr>
                <w:rFonts w:ascii="SimSun" w:hAnsi="SimSun" w:cs="Times New Roman"/>
                <w:color w:val="000000"/>
              </w:rPr>
            </w:pPr>
            <w:r w:rsidRPr="00D21D50">
              <w:rPr>
                <w:rFonts w:ascii="SimSun" w:hAnsi="SimSun" w:cs="Lantinghei TC Extralight"/>
                <w:color w:val="000000"/>
              </w:rPr>
              <w:t>第三方</w:t>
            </w:r>
            <w:r w:rsidRPr="00D21D50">
              <w:rPr>
                <w:rFonts w:ascii="SimSun" w:hAnsi="SimSun" w:cs="Lantinghei SC Heavy"/>
                <w:color w:val="000000"/>
              </w:rPr>
              <w:t>认证测试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21D50" w:rsidRPr="00D21D50" w:rsidRDefault="00D21D50" w:rsidP="00C773D4">
            <w:pPr>
              <w:spacing w:after="0" w:line="240" w:lineRule="auto"/>
              <w:jc w:val="both"/>
              <w:rPr>
                <w:rFonts w:ascii="SimSun" w:hAnsi="SimSun" w:cs="Times New Roman"/>
                <w:color w:val="000000"/>
              </w:rPr>
            </w:pPr>
            <w:r w:rsidRPr="00D21D50">
              <w:rPr>
                <w:rFonts w:ascii="SimSun" w:hAnsi="SimSun" w:cs="Lantinghei SC Heavy"/>
                <w:color w:val="000000"/>
              </w:rPr>
              <w:t>录</w:t>
            </w:r>
            <w:r w:rsidRPr="00D21D50">
              <w:rPr>
                <w:rFonts w:ascii="SimSun" w:hAnsi="SimSun" w:cs="Lantinghei TC Extralight"/>
                <w:color w:val="000000"/>
              </w:rPr>
              <w:t>取</w:t>
            </w:r>
            <w:r w:rsidRPr="00D21D50">
              <w:rPr>
                <w:rFonts w:ascii="SimSun" w:hAnsi="SimSun" w:cs="Lantinghei SC Heavy"/>
                <w:color w:val="000000"/>
              </w:rPr>
              <w:t>标</w:t>
            </w:r>
            <w:r w:rsidRPr="00D21D50">
              <w:rPr>
                <w:rFonts w:ascii="SimSun" w:hAnsi="SimSun" w:cs="Lantinghei TC Extralight"/>
                <w:color w:val="000000"/>
              </w:rPr>
              <w:t>准</w:t>
            </w:r>
          </w:p>
        </w:tc>
      </w:tr>
      <w:tr w:rsidR="00C773D4" w:rsidRPr="00FB1621" w:rsidTr="0032177B">
        <w:trPr>
          <w:trHeight w:val="300"/>
        </w:trPr>
        <w:tc>
          <w:tcPr>
            <w:tcW w:w="2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D50" w:rsidRPr="00FB1621" w:rsidRDefault="00D21D50" w:rsidP="00C773D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FB1621">
              <w:rPr>
                <w:rFonts w:eastAsia="Times New Roman" w:cs="Times New Roman"/>
                <w:color w:val="000000"/>
              </w:rPr>
              <w:t>TOEFL</w:t>
            </w:r>
            <w:r>
              <w:rPr>
                <w:rFonts w:eastAsia="Times New Roman" w:cs="Times New Roman" w:hint="eastAsia"/>
                <w:color w:val="000000"/>
              </w:rPr>
              <w:t xml:space="preserve"> </w:t>
            </w:r>
            <w:proofErr w:type="spellStart"/>
            <w:r w:rsidRPr="00293BDA">
              <w:rPr>
                <w:rFonts w:ascii="SimSun" w:hAnsi="SimSun" w:cs="Lantinghei TC Extralight"/>
                <w:color w:val="000000"/>
              </w:rPr>
              <w:t>托福</w:t>
            </w:r>
            <w:proofErr w:type="spellEnd"/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D50" w:rsidRPr="00FB1621" w:rsidRDefault="00293BDA" w:rsidP="00C773D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ascii="SimSun" w:hAnsi="SimSun" w:cs="SimSun" w:hint="eastAsia"/>
                <w:color w:val="000000"/>
                <w:lang w:eastAsia="zh-CN"/>
              </w:rPr>
              <w:t>网考</w:t>
            </w:r>
            <w:r w:rsidR="00D21D50">
              <w:rPr>
                <w:rFonts w:eastAsia="Times New Roman" w:cs="Times New Roman"/>
                <w:color w:val="000000"/>
              </w:rPr>
              <w:t>79</w:t>
            </w:r>
          </w:p>
        </w:tc>
      </w:tr>
      <w:tr w:rsidR="00C773D4" w:rsidRPr="00FB1621" w:rsidTr="0032177B">
        <w:trPr>
          <w:trHeight w:val="300"/>
        </w:trPr>
        <w:tc>
          <w:tcPr>
            <w:tcW w:w="2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D50" w:rsidRPr="00FB1621" w:rsidRDefault="00D21D50" w:rsidP="00C773D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FB1621">
              <w:rPr>
                <w:rFonts w:eastAsia="Times New Roman" w:cs="Times New Roman"/>
                <w:color w:val="000000"/>
              </w:rPr>
              <w:t>IELTS</w:t>
            </w:r>
            <w:r>
              <w:rPr>
                <w:rFonts w:eastAsia="Times New Roman" w:cs="Times New Roman" w:hint="eastAsia"/>
                <w:color w:val="000000"/>
              </w:rPr>
              <w:t xml:space="preserve"> </w:t>
            </w:r>
            <w:proofErr w:type="spellStart"/>
            <w:r w:rsidRPr="00293BDA">
              <w:rPr>
                <w:rFonts w:ascii="SimSun" w:hAnsi="SimSun" w:cs="Lantinghei TC Extralight"/>
                <w:color w:val="000000"/>
              </w:rPr>
              <w:t>雅思</w:t>
            </w:r>
            <w:proofErr w:type="spellEnd"/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D50" w:rsidRPr="00FB1621" w:rsidRDefault="00D21D50" w:rsidP="00C773D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FB1621">
              <w:rPr>
                <w:rFonts w:eastAsia="Times New Roman" w:cs="Times New Roman"/>
                <w:color w:val="000000"/>
              </w:rPr>
              <w:t>6</w:t>
            </w:r>
            <w:r>
              <w:rPr>
                <w:rFonts w:eastAsia="Times New Roman" w:cs="Times New Roman"/>
                <w:color w:val="000000"/>
              </w:rPr>
              <w:t>.0</w:t>
            </w:r>
          </w:p>
        </w:tc>
      </w:tr>
      <w:tr w:rsidR="00C773D4" w:rsidRPr="00FB1621" w:rsidTr="0032177B">
        <w:trPr>
          <w:trHeight w:val="300"/>
        </w:trPr>
        <w:tc>
          <w:tcPr>
            <w:tcW w:w="2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3D4" w:rsidRPr="00C773D4" w:rsidRDefault="00D21D50" w:rsidP="0032177B">
            <w:pPr>
              <w:spacing w:after="0" w:line="240" w:lineRule="auto"/>
              <w:jc w:val="both"/>
              <w:rPr>
                <w:rFonts w:ascii="SimSun" w:hAnsi="SimSun" w:cs="Times New Roman"/>
                <w:color w:val="000000"/>
              </w:rPr>
            </w:pPr>
            <w:r w:rsidRPr="00FB1621">
              <w:rPr>
                <w:rFonts w:eastAsia="Times New Roman" w:cs="Times New Roman"/>
                <w:color w:val="000000"/>
              </w:rPr>
              <w:t>Pearson Test of English Academic (PTE)</w:t>
            </w:r>
            <w:r w:rsidR="0032177B">
              <w:rPr>
                <w:rFonts w:eastAsiaTheme="minorEastAsia" w:cs="Times New Roman" w:hint="eastAsia"/>
                <w:color w:val="000000"/>
                <w:lang w:eastAsia="zh-CN"/>
              </w:rPr>
              <w:t xml:space="preserve"> </w:t>
            </w:r>
            <w:proofErr w:type="spellStart"/>
            <w:r w:rsidR="00C773D4" w:rsidRPr="007A6A4D">
              <w:rPr>
                <w:rFonts w:cs="Times New Roman"/>
                <w:color w:val="000000"/>
              </w:rPr>
              <w:t>PTE</w:t>
            </w:r>
            <w:r w:rsidR="00C773D4" w:rsidRPr="00C773D4">
              <w:rPr>
                <w:rFonts w:ascii="SimSun" w:hAnsi="SimSun" w:cs="Lantinghei TC Extralight"/>
                <w:color w:val="000000"/>
              </w:rPr>
              <w:t>学</w:t>
            </w:r>
            <w:r w:rsidR="00C773D4" w:rsidRPr="00C773D4">
              <w:rPr>
                <w:rFonts w:ascii="SimSun" w:hAnsi="SimSun" w:cs="Lantinghei SC Heavy"/>
                <w:color w:val="000000"/>
              </w:rPr>
              <w:t>术</w:t>
            </w:r>
            <w:r w:rsidR="00C773D4" w:rsidRPr="00C773D4">
              <w:rPr>
                <w:rFonts w:ascii="SimSun" w:hAnsi="SimSun" w:cs="Lantinghei TC Extralight"/>
                <w:color w:val="000000"/>
              </w:rPr>
              <w:t>英</w:t>
            </w:r>
            <w:r w:rsidR="00C773D4" w:rsidRPr="00C773D4">
              <w:rPr>
                <w:rFonts w:ascii="SimSun" w:hAnsi="SimSun" w:cs="Lantinghei SC Heavy"/>
                <w:color w:val="000000"/>
              </w:rPr>
              <w:t>语</w:t>
            </w:r>
            <w:r w:rsidR="00C773D4" w:rsidRPr="00C773D4">
              <w:rPr>
                <w:rFonts w:ascii="SimSun" w:hAnsi="SimSun" w:cs="Lantinghei TC Extralight"/>
                <w:color w:val="000000"/>
              </w:rPr>
              <w:t>考</w:t>
            </w:r>
            <w:r w:rsidR="00C773D4" w:rsidRPr="00C773D4">
              <w:rPr>
                <w:rFonts w:ascii="SimSun" w:hAnsi="SimSun" w:cs="Lantinghei SC Heavy"/>
                <w:color w:val="000000"/>
              </w:rPr>
              <w:t>试</w:t>
            </w:r>
            <w:proofErr w:type="spellEnd"/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D50" w:rsidRPr="00FB1621" w:rsidRDefault="00D21D50" w:rsidP="00C773D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FB1621">
              <w:rPr>
                <w:rFonts w:eastAsia="Times New Roman" w:cs="Times New Roman"/>
                <w:color w:val="000000"/>
              </w:rPr>
              <w:t>5</w:t>
            </w:r>
            <w:r>
              <w:rPr>
                <w:rFonts w:eastAsia="Times New Roman" w:cs="Times New Roman"/>
                <w:color w:val="000000"/>
              </w:rPr>
              <w:t>5</w:t>
            </w:r>
          </w:p>
        </w:tc>
      </w:tr>
      <w:tr w:rsidR="00C773D4" w:rsidRPr="00FB1621" w:rsidTr="0032177B">
        <w:trPr>
          <w:trHeight w:val="300"/>
        </w:trPr>
        <w:tc>
          <w:tcPr>
            <w:tcW w:w="2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D50" w:rsidRPr="00FB1621" w:rsidRDefault="00D21D50" w:rsidP="00C773D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FB1621">
              <w:rPr>
                <w:rFonts w:eastAsia="Times New Roman" w:cs="Times New Roman"/>
                <w:color w:val="000000"/>
              </w:rPr>
              <w:t>TOEIC</w:t>
            </w:r>
            <w:r>
              <w:rPr>
                <w:rFonts w:eastAsia="Times New Roman" w:cs="Times New Roman" w:hint="eastAsia"/>
                <w:color w:val="000000"/>
              </w:rPr>
              <w:t xml:space="preserve"> </w:t>
            </w:r>
            <w:proofErr w:type="spellStart"/>
            <w:r w:rsidRPr="00293BDA">
              <w:rPr>
                <w:rFonts w:ascii="SimSun" w:hAnsi="SimSun" w:cs="Lantinghei TC Extralight"/>
                <w:color w:val="000000"/>
              </w:rPr>
              <w:t>托业</w:t>
            </w:r>
            <w:proofErr w:type="spellEnd"/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D50" w:rsidRPr="00FB1621" w:rsidRDefault="00C773D4" w:rsidP="00C773D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zh-CN"/>
              </w:rPr>
            </w:pPr>
            <w:r w:rsidRPr="00C773D4">
              <w:rPr>
                <w:rFonts w:ascii="SimSun" w:hAnsi="SimSun" w:cs="Lantinghei TC Extralight"/>
                <w:color w:val="000000"/>
                <w:lang w:eastAsia="zh-CN"/>
              </w:rPr>
              <w:t>听力</w:t>
            </w:r>
            <w:r w:rsidRPr="00C773D4">
              <w:rPr>
                <w:rFonts w:ascii="SimSun" w:hAnsi="SimSun" w:cs="Times New Roman" w:hint="eastAsia"/>
                <w:color w:val="000000"/>
                <w:lang w:eastAsia="zh-CN"/>
              </w:rPr>
              <w:t>/</w:t>
            </w:r>
            <w:r w:rsidRPr="00C773D4">
              <w:rPr>
                <w:rFonts w:ascii="SimSun" w:hAnsi="SimSun" w:cs="Lantinghei SC Heavy"/>
                <w:color w:val="000000"/>
                <w:lang w:eastAsia="zh-CN"/>
              </w:rPr>
              <w:t>阅读</w:t>
            </w:r>
            <w:r w:rsidR="00D21D50" w:rsidRPr="00C773D4">
              <w:rPr>
                <w:rFonts w:ascii="SimSun" w:hAnsi="SimSun" w:cs="Times New Roman"/>
                <w:color w:val="000000"/>
                <w:lang w:eastAsia="zh-CN"/>
              </w:rPr>
              <w:t xml:space="preserve">: 700; </w:t>
            </w:r>
            <w:r w:rsidRPr="00C773D4">
              <w:rPr>
                <w:rFonts w:ascii="SimSun" w:hAnsi="SimSun" w:cs="Lantinghei TC Extralight"/>
                <w:color w:val="000000"/>
                <w:lang w:eastAsia="zh-CN"/>
              </w:rPr>
              <w:t>口</w:t>
            </w:r>
            <w:r w:rsidRPr="00C773D4">
              <w:rPr>
                <w:rFonts w:ascii="SimSun" w:hAnsi="SimSun" w:cs="Lantinghei SC Heavy"/>
                <w:color w:val="000000"/>
                <w:lang w:eastAsia="zh-CN"/>
              </w:rPr>
              <w:t>语</w:t>
            </w:r>
            <w:r w:rsidR="00D21D50" w:rsidRPr="00C773D4">
              <w:rPr>
                <w:rFonts w:ascii="SimSun" w:hAnsi="SimSun" w:cs="Times New Roman"/>
                <w:color w:val="000000"/>
                <w:lang w:eastAsia="zh-CN"/>
              </w:rPr>
              <w:t xml:space="preserve"> / </w:t>
            </w:r>
            <w:r w:rsidRPr="00C773D4">
              <w:rPr>
                <w:rFonts w:ascii="SimSun" w:hAnsi="SimSun" w:cs="Lantinghei SC Heavy"/>
                <w:color w:val="000000"/>
                <w:lang w:eastAsia="zh-CN"/>
              </w:rPr>
              <w:t>写</w:t>
            </w:r>
            <w:r w:rsidRPr="00C773D4">
              <w:rPr>
                <w:rFonts w:ascii="SimSun" w:hAnsi="SimSun" w:cs="Lantinghei TC Extralight"/>
                <w:color w:val="000000"/>
                <w:lang w:eastAsia="zh-CN"/>
              </w:rPr>
              <w:t>作</w:t>
            </w:r>
            <w:r w:rsidR="00D21D50" w:rsidRPr="00FB1621">
              <w:rPr>
                <w:rFonts w:eastAsia="Times New Roman" w:cs="Times New Roman"/>
                <w:color w:val="000000"/>
                <w:lang w:eastAsia="zh-CN"/>
              </w:rPr>
              <w:t>: 7 or 270</w:t>
            </w:r>
          </w:p>
        </w:tc>
      </w:tr>
      <w:tr w:rsidR="00C773D4" w:rsidRPr="00FB1621" w:rsidTr="0032177B">
        <w:trPr>
          <w:trHeight w:val="300"/>
        </w:trPr>
        <w:tc>
          <w:tcPr>
            <w:tcW w:w="2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D50" w:rsidRPr="00FB1621" w:rsidRDefault="00D21D50" w:rsidP="00C773D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zh-CN"/>
              </w:rPr>
            </w:pPr>
            <w:r>
              <w:rPr>
                <w:rFonts w:eastAsia="Times New Roman" w:cs="Times New Roman"/>
                <w:color w:val="000000"/>
                <w:lang w:eastAsia="zh-CN"/>
              </w:rPr>
              <w:t>ITEP</w:t>
            </w:r>
            <w:r w:rsidR="00C773D4" w:rsidRPr="00C773D4">
              <w:rPr>
                <w:rFonts w:ascii="SimSun" w:hAnsi="SimSun" w:cs="Lantinghei TC Extralight"/>
                <w:color w:val="000000"/>
                <w:lang w:eastAsia="zh-CN"/>
              </w:rPr>
              <w:t>国际英</w:t>
            </w:r>
            <w:r w:rsidR="00C773D4" w:rsidRPr="00C773D4">
              <w:rPr>
                <w:rFonts w:ascii="SimSun" w:hAnsi="SimSun" w:cs="Lantinghei SC Heavy"/>
                <w:color w:val="000000"/>
                <w:lang w:eastAsia="zh-CN"/>
              </w:rPr>
              <w:t>语</w:t>
            </w:r>
            <w:r w:rsidR="00C773D4" w:rsidRPr="00C773D4">
              <w:rPr>
                <w:rFonts w:ascii="SimSun" w:hAnsi="SimSun" w:cs="Lantinghei TC Extralight"/>
                <w:color w:val="000000"/>
                <w:lang w:eastAsia="zh-CN"/>
              </w:rPr>
              <w:t>水平</w:t>
            </w:r>
            <w:r w:rsidR="00C773D4" w:rsidRPr="00C773D4">
              <w:rPr>
                <w:rFonts w:ascii="SimSun" w:hAnsi="SimSun" w:cs="Lantinghei SC Heavy"/>
                <w:color w:val="000000"/>
                <w:lang w:eastAsia="zh-CN"/>
              </w:rPr>
              <w:t>测试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D50" w:rsidRPr="00FB1621" w:rsidRDefault="00D21D50" w:rsidP="00C773D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3.7-3.9</w:t>
            </w:r>
          </w:p>
        </w:tc>
      </w:tr>
    </w:tbl>
    <w:p w:rsidR="00C773D4" w:rsidRDefault="00C773D4">
      <w:pPr>
        <w:spacing w:after="0" w:line="240" w:lineRule="auto"/>
        <w:rPr>
          <w:rFonts w:ascii="SimSun" w:eastAsiaTheme="minorEastAsia" w:hAnsi="SimSun" w:hint="eastAsia"/>
          <w:lang w:eastAsia="zh-CN"/>
        </w:rPr>
      </w:pPr>
    </w:p>
    <w:p w:rsidR="00E83674" w:rsidRDefault="00E83674">
      <w:pPr>
        <w:spacing w:after="0" w:line="240" w:lineRule="auto"/>
        <w:rPr>
          <w:rFonts w:ascii="SimSun" w:eastAsiaTheme="minorEastAsia" w:hAnsi="SimSun" w:hint="eastAsia"/>
          <w:lang w:eastAsia="zh-CN"/>
        </w:rPr>
      </w:pPr>
    </w:p>
    <w:p w:rsidR="005277E2" w:rsidRPr="00B81CBE" w:rsidRDefault="00677AC2" w:rsidP="005277E2">
      <w:pPr>
        <w:pStyle w:val="a3"/>
        <w:ind w:left="360"/>
        <w:jc w:val="both"/>
        <w:rPr>
          <w:rFonts w:ascii="SimSun" w:hAnsi="SimSun"/>
          <w:lang w:eastAsia="zh-CN"/>
        </w:rPr>
      </w:pPr>
      <w:r>
        <w:rPr>
          <w:rFonts w:ascii="SimSun" w:hAnsi="SimSun" w:hint="eastAsia"/>
          <w:lang w:eastAsia="zh-CN"/>
        </w:rPr>
        <w:lastRenderedPageBreak/>
        <w:t>附录二</w:t>
      </w:r>
      <w:r w:rsidR="005277E2" w:rsidRPr="00B81CBE">
        <w:rPr>
          <w:rFonts w:ascii="SimSun" w:hAnsi="SimSun"/>
          <w:lang w:eastAsia="zh-CN"/>
        </w:rPr>
        <w:t>：</w:t>
      </w:r>
      <w:r w:rsidR="005277E2" w:rsidRPr="00B81CBE">
        <w:rPr>
          <w:rFonts w:ascii="SimSun" w:hAnsi="SimSun" w:hint="eastAsia"/>
          <w:lang w:eastAsia="zh-CN"/>
        </w:rPr>
        <w:t>MBA课程表</w:t>
      </w:r>
    </w:p>
    <w:tbl>
      <w:tblPr>
        <w:tblStyle w:val="a5"/>
        <w:tblW w:w="9924" w:type="dxa"/>
        <w:tblInd w:w="-34" w:type="dxa"/>
        <w:tblLook w:val="04A0"/>
      </w:tblPr>
      <w:tblGrid>
        <w:gridCol w:w="1135"/>
        <w:gridCol w:w="4394"/>
        <w:gridCol w:w="709"/>
        <w:gridCol w:w="2452"/>
        <w:gridCol w:w="525"/>
        <w:gridCol w:w="709"/>
      </w:tblGrid>
      <w:tr w:rsidR="008A2C82" w:rsidRPr="0032177B" w:rsidTr="00E83674">
        <w:trPr>
          <w:trHeight w:val="411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D431F4" w:rsidRPr="0032177B" w:rsidRDefault="00D431F4" w:rsidP="006B120C">
            <w:pPr>
              <w:pStyle w:val="a3"/>
              <w:spacing w:after="0"/>
              <w:ind w:left="0"/>
              <w:jc w:val="center"/>
              <w:rPr>
                <w:rFonts w:ascii="SimSun" w:hAnsi="SimSun"/>
                <w:b/>
                <w:sz w:val="21"/>
                <w:szCs w:val="21"/>
                <w:lang w:eastAsia="zh-CN"/>
              </w:rPr>
            </w:pPr>
            <w:bookmarkStart w:id="0" w:name="_GoBack"/>
            <w:bookmarkEnd w:id="0"/>
            <w:r w:rsidRPr="0032177B">
              <w:rPr>
                <w:rFonts w:ascii="SimSun" w:hAnsi="SimSun" w:hint="eastAsia"/>
                <w:b/>
                <w:sz w:val="21"/>
                <w:szCs w:val="21"/>
                <w:lang w:eastAsia="zh-CN"/>
              </w:rPr>
              <w:t>工商管理学硕士</w:t>
            </w:r>
            <w:r w:rsidR="00E83674">
              <w:rPr>
                <w:rFonts w:ascii="SimSun" w:hAnsi="SimSun" w:hint="eastAsia"/>
                <w:b/>
                <w:sz w:val="21"/>
                <w:szCs w:val="21"/>
                <w:lang w:eastAsia="zh-CN"/>
              </w:rPr>
              <w:t>（</w:t>
            </w:r>
            <w:r w:rsidR="00E83674" w:rsidRPr="00B81CBE">
              <w:rPr>
                <w:rFonts w:ascii="SimSun" w:hAnsi="SimSun" w:hint="eastAsia"/>
                <w:lang w:eastAsia="zh-CN"/>
              </w:rPr>
              <w:t>201</w:t>
            </w:r>
            <w:r w:rsidR="00E83674">
              <w:rPr>
                <w:rFonts w:ascii="SimSun" w:hAnsi="SimSun"/>
                <w:lang w:eastAsia="zh-CN"/>
              </w:rPr>
              <w:t>8</w:t>
            </w:r>
            <w:r w:rsidR="00E83674" w:rsidRPr="00B81CBE">
              <w:rPr>
                <w:rFonts w:ascii="SimSun" w:hAnsi="SimSun"/>
                <w:lang w:eastAsia="zh-CN"/>
              </w:rPr>
              <w:t>-201</w:t>
            </w:r>
            <w:r w:rsidR="00E83674">
              <w:rPr>
                <w:rFonts w:ascii="SimSun" w:hAnsi="SimSun"/>
                <w:lang w:eastAsia="zh-CN"/>
              </w:rPr>
              <w:t>9</w:t>
            </w:r>
            <w:r w:rsidR="00E83674" w:rsidRPr="00B81CBE">
              <w:rPr>
                <w:rFonts w:ascii="SimSun" w:hAnsi="SimSun" w:hint="eastAsia"/>
                <w:lang w:eastAsia="zh-CN"/>
              </w:rPr>
              <w:t>学年</w:t>
            </w:r>
            <w:r w:rsidR="00E83674">
              <w:rPr>
                <w:rFonts w:ascii="SimSun" w:hAnsi="SimSun" w:hint="eastAsia"/>
                <w:lang w:eastAsia="zh-CN"/>
              </w:rPr>
              <w:t>MBA）</w:t>
            </w:r>
          </w:p>
        </w:tc>
      </w:tr>
      <w:tr w:rsidR="008A2C82" w:rsidRPr="0032177B" w:rsidTr="00E83674">
        <w:trPr>
          <w:trHeight w:val="394"/>
        </w:trPr>
        <w:tc>
          <w:tcPr>
            <w:tcW w:w="5529" w:type="dxa"/>
            <w:gridSpan w:val="2"/>
            <w:tcBorders>
              <w:bottom w:val="single" w:sz="4" w:space="0" w:color="auto"/>
              <w:right w:val="nil"/>
            </w:tcBorders>
            <w:shd w:val="clear" w:color="auto" w:fill="80F6F3"/>
            <w:vAlign w:val="center"/>
          </w:tcPr>
          <w:p w:rsidR="00D431F4" w:rsidRPr="0032177B" w:rsidRDefault="00D431F4" w:rsidP="00293BDA">
            <w:pPr>
              <w:pStyle w:val="a3"/>
              <w:spacing w:after="0" w:line="240" w:lineRule="auto"/>
              <w:ind w:left="0"/>
              <w:rPr>
                <w:rFonts w:ascii="SimSun" w:hAnsi="SimSun"/>
                <w:b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b/>
                <w:sz w:val="21"/>
                <w:szCs w:val="21"/>
                <w:lang w:eastAsia="zh-CN"/>
              </w:rPr>
              <w:t>基本课程要求</w:t>
            </w:r>
            <w:r w:rsidRPr="0032177B">
              <w:rPr>
                <w:rFonts w:ascii="SimSun" w:hAnsi="SimSun"/>
                <w:b/>
                <w:sz w:val="21"/>
                <w:szCs w:val="21"/>
                <w:lang w:eastAsia="zh-CN"/>
              </w:rPr>
              <w:t>：</w:t>
            </w:r>
            <w:r w:rsidRPr="0032177B">
              <w:rPr>
                <w:rFonts w:ascii="SimSun" w:hAnsi="SimSun" w:hint="eastAsia"/>
                <w:b/>
                <w:sz w:val="21"/>
                <w:szCs w:val="21"/>
                <w:lang w:eastAsia="zh-CN"/>
              </w:rPr>
              <w:t>21学分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80F6F3"/>
          </w:tcPr>
          <w:p w:rsidR="00D431F4" w:rsidRPr="0032177B" w:rsidRDefault="00D431F4" w:rsidP="008A2C82">
            <w:pPr>
              <w:pStyle w:val="a3"/>
              <w:spacing w:after="0"/>
              <w:ind w:left="0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2977" w:type="dxa"/>
            <w:gridSpan w:val="2"/>
            <w:tcBorders>
              <w:left w:val="single" w:sz="4" w:space="0" w:color="80F6F3"/>
              <w:bottom w:val="single" w:sz="4" w:space="0" w:color="auto"/>
              <w:right w:val="nil"/>
            </w:tcBorders>
            <w:shd w:val="clear" w:color="auto" w:fill="80F6F3"/>
            <w:vAlign w:val="center"/>
          </w:tcPr>
          <w:p w:rsidR="00D431F4" w:rsidRPr="0032177B" w:rsidRDefault="008802FD" w:rsidP="00293BDA">
            <w:pPr>
              <w:pStyle w:val="a3"/>
              <w:spacing w:after="0"/>
              <w:ind w:left="0"/>
              <w:rPr>
                <w:rFonts w:ascii="SimSun" w:hAnsi="SimSun"/>
                <w:b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b/>
                <w:sz w:val="21"/>
                <w:szCs w:val="21"/>
                <w:lang w:eastAsia="zh-CN"/>
              </w:rPr>
              <w:t>东华对应课程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80F6F3"/>
          </w:tcPr>
          <w:p w:rsidR="00D431F4" w:rsidRPr="0032177B" w:rsidRDefault="000A2D02" w:rsidP="008A2C82">
            <w:pPr>
              <w:pStyle w:val="a3"/>
              <w:spacing w:after="0"/>
              <w:ind w:left="0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学分</w:t>
            </w:r>
          </w:p>
        </w:tc>
      </w:tr>
      <w:tr w:rsidR="008A2C82" w:rsidRPr="0032177B" w:rsidTr="00E83674">
        <w:trPr>
          <w:trHeight w:val="399"/>
        </w:trPr>
        <w:tc>
          <w:tcPr>
            <w:tcW w:w="5529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431F4" w:rsidRPr="0032177B" w:rsidRDefault="00D431F4" w:rsidP="003B1BFF">
            <w:pPr>
              <w:pStyle w:val="a3"/>
              <w:spacing w:after="0"/>
              <w:ind w:left="0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BM-510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</w:t>
            </w:r>
            <w:r w:rsidR="00332431" w:rsidRPr="0032177B">
              <w:rPr>
                <w:rFonts w:cs="Calibri"/>
                <w:sz w:val="21"/>
                <w:szCs w:val="21"/>
                <w:lang w:eastAsia="zh-CN"/>
              </w:rPr>
              <w:t>Business Analysis</w:t>
            </w:r>
            <w:r w:rsidR="00884989" w:rsidRPr="0032177B">
              <w:rPr>
                <w:rFonts w:cs="Calibri"/>
                <w:sz w:val="21"/>
                <w:szCs w:val="21"/>
                <w:lang w:eastAsia="zh-CN"/>
              </w:rPr>
              <w:t>, Research and Communication</w:t>
            </w:r>
          </w:p>
        </w:tc>
        <w:tc>
          <w:tcPr>
            <w:tcW w:w="709" w:type="dxa"/>
            <w:tcBorders>
              <w:left w:val="nil"/>
              <w:bottom w:val="nil"/>
            </w:tcBorders>
          </w:tcPr>
          <w:p w:rsidR="00D431F4" w:rsidRPr="0032177B" w:rsidRDefault="00D431F4" w:rsidP="008A2C82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3.0</w:t>
            </w:r>
          </w:p>
        </w:tc>
        <w:tc>
          <w:tcPr>
            <w:tcW w:w="2977" w:type="dxa"/>
            <w:gridSpan w:val="2"/>
            <w:tcBorders>
              <w:bottom w:val="nil"/>
              <w:right w:val="nil"/>
            </w:tcBorders>
          </w:tcPr>
          <w:p w:rsidR="00D431F4" w:rsidRPr="0032177B" w:rsidRDefault="00D431F4" w:rsidP="00D431F4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 w:rsidR="000A2D02" w:rsidRPr="0032177B" w:rsidRDefault="000A2D02" w:rsidP="000A2D02">
            <w:pPr>
              <w:pStyle w:val="a3"/>
              <w:tabs>
                <w:tab w:val="left" w:pos="352"/>
              </w:tabs>
              <w:spacing w:after="0"/>
              <w:ind w:left="0"/>
              <w:rPr>
                <w:rFonts w:eastAsiaTheme="minorEastAsia" w:cs="Calibri"/>
                <w:sz w:val="21"/>
                <w:szCs w:val="21"/>
                <w:lang w:eastAsia="zh-CN"/>
              </w:rPr>
            </w:pPr>
          </w:p>
        </w:tc>
      </w:tr>
      <w:tr w:rsidR="008A2C82" w:rsidRPr="0032177B" w:rsidTr="00E83674">
        <w:trPr>
          <w:trHeight w:val="272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24F3C" w:rsidRPr="0032177B" w:rsidRDefault="00C24F3C" w:rsidP="003B1BFF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BE-511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Microeconomics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C24F3C" w:rsidRPr="0032177B" w:rsidRDefault="003B1BFF" w:rsidP="008A2C82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</w:tcPr>
          <w:p w:rsidR="00C24F3C" w:rsidRPr="0032177B" w:rsidRDefault="00C24F3C" w:rsidP="00C24F3C">
            <w:pPr>
              <w:pStyle w:val="a3"/>
              <w:spacing w:after="0"/>
              <w:ind w:left="0"/>
              <w:jc w:val="both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bCs/>
                <w:color w:val="000000"/>
                <w:sz w:val="21"/>
                <w:szCs w:val="21"/>
                <w:lang w:eastAsia="zh-CN"/>
              </w:rPr>
              <w:t>071831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：微观经济学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C24F3C" w:rsidRPr="0032177B" w:rsidRDefault="00C24F3C" w:rsidP="0032177B">
            <w:pPr>
              <w:pStyle w:val="a3"/>
              <w:spacing w:after="0"/>
              <w:ind w:leftChars="-198" w:left="-436" w:rightChars="-198" w:right="-436" w:firstLineChars="218" w:firstLine="458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3</w:t>
            </w:r>
            <w:r w:rsidR="00EA4358" w:rsidRPr="0032177B">
              <w:rPr>
                <w:rFonts w:cs="Calibri" w:hint="eastAsia"/>
                <w:sz w:val="21"/>
                <w:szCs w:val="21"/>
                <w:lang w:eastAsia="zh-CN"/>
              </w:rPr>
              <w:t>.</w:t>
            </w:r>
            <w:r w:rsidR="00EA4358" w:rsidRPr="0032177B">
              <w:rPr>
                <w:rFonts w:cs="Calibri"/>
                <w:sz w:val="21"/>
                <w:szCs w:val="21"/>
                <w:lang w:eastAsia="zh-CN"/>
              </w:rPr>
              <w:t>0</w:t>
            </w:r>
          </w:p>
        </w:tc>
      </w:tr>
      <w:tr w:rsidR="008A2C82" w:rsidRPr="0032177B" w:rsidTr="00E83674">
        <w:trPr>
          <w:trHeight w:val="143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24F3C" w:rsidRPr="0032177B" w:rsidRDefault="00C24F3C" w:rsidP="003B1BFF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BE-512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Macroeconomics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C24F3C" w:rsidRPr="0032177B" w:rsidRDefault="003B1BFF" w:rsidP="008A2C82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 w:hint="eastAsia"/>
                <w:sz w:val="21"/>
                <w:szCs w:val="21"/>
                <w:lang w:eastAsia="zh-CN"/>
              </w:rPr>
              <w:t>1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</w:tcPr>
          <w:p w:rsidR="00C24F3C" w:rsidRPr="0032177B" w:rsidRDefault="00C24F3C" w:rsidP="00C24F3C">
            <w:pPr>
              <w:pStyle w:val="a3"/>
              <w:spacing w:after="0"/>
              <w:ind w:left="0"/>
              <w:jc w:val="both"/>
              <w:rPr>
                <w:rFonts w:cs="Calibri"/>
                <w:bCs/>
                <w:color w:val="000000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071841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：宏观经济学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C24F3C" w:rsidRPr="0032177B" w:rsidRDefault="00C24F3C" w:rsidP="00C24F3C">
            <w:pPr>
              <w:pStyle w:val="a3"/>
              <w:tabs>
                <w:tab w:val="left" w:pos="352"/>
              </w:tabs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3</w:t>
            </w:r>
            <w:r w:rsidR="00EA4358" w:rsidRPr="0032177B">
              <w:rPr>
                <w:rFonts w:cs="Calibri"/>
                <w:sz w:val="21"/>
                <w:szCs w:val="21"/>
                <w:lang w:eastAsia="zh-CN"/>
              </w:rPr>
              <w:t>.0</w:t>
            </w:r>
          </w:p>
        </w:tc>
      </w:tr>
      <w:tr w:rsidR="008A2C82" w:rsidRPr="0032177B" w:rsidTr="00E83674">
        <w:trPr>
          <w:trHeight w:val="277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24F3C" w:rsidRPr="0032177B" w:rsidRDefault="00C24F3C" w:rsidP="003B1BFF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BA-513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Financial Accounting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C24F3C" w:rsidRPr="0032177B" w:rsidRDefault="003B1BFF" w:rsidP="008A2C82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</w:tcPr>
          <w:p w:rsidR="00C24F3C" w:rsidRPr="0032177B" w:rsidRDefault="00EA4358" w:rsidP="00C24F3C">
            <w:pPr>
              <w:pStyle w:val="a3"/>
              <w:spacing w:after="0"/>
              <w:ind w:left="0"/>
              <w:jc w:val="both"/>
              <w:rPr>
                <w:rFonts w:cs="Calibri"/>
                <w:bCs/>
                <w:color w:val="000000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070042</w:t>
            </w:r>
            <w:r w:rsidR="00C24F3C" w:rsidRPr="0032177B">
              <w:rPr>
                <w:rFonts w:cs="Calibri"/>
                <w:sz w:val="21"/>
                <w:szCs w:val="21"/>
                <w:lang w:eastAsia="zh-CN"/>
              </w:rPr>
              <w:t>：会计学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C24F3C" w:rsidRPr="0032177B" w:rsidRDefault="00EA4358" w:rsidP="000A2D02">
            <w:pPr>
              <w:pStyle w:val="a3"/>
              <w:tabs>
                <w:tab w:val="left" w:pos="352"/>
              </w:tabs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 w:hint="eastAsia"/>
                <w:sz w:val="21"/>
                <w:szCs w:val="21"/>
                <w:lang w:eastAsia="zh-CN"/>
              </w:rPr>
              <w:t>3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.0</w:t>
            </w:r>
          </w:p>
        </w:tc>
      </w:tr>
      <w:tr w:rsidR="008A2C82" w:rsidRPr="0032177B" w:rsidTr="00E83674">
        <w:trPr>
          <w:trHeight w:val="292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24F3C" w:rsidRPr="0032177B" w:rsidRDefault="00C24F3C" w:rsidP="003B1BFF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BA-514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Managerial Accounting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C24F3C" w:rsidRPr="0032177B" w:rsidRDefault="003B1BFF" w:rsidP="008A2C82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 w:hint="eastAsia"/>
                <w:sz w:val="21"/>
                <w:szCs w:val="21"/>
                <w:lang w:eastAsia="zh-CN"/>
              </w:rPr>
              <w:t>1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</w:tcPr>
          <w:p w:rsidR="00C24F3C" w:rsidRPr="0032177B" w:rsidRDefault="00C24F3C" w:rsidP="00C24F3C">
            <w:pPr>
              <w:pStyle w:val="a3"/>
              <w:spacing w:after="0"/>
              <w:ind w:left="0"/>
              <w:jc w:val="both"/>
              <w:rPr>
                <w:rFonts w:cs="Calibri"/>
                <w:bCs/>
                <w:color w:val="000000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070831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：管理会计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C24F3C" w:rsidRPr="0032177B" w:rsidRDefault="00C24F3C" w:rsidP="00C24F3C">
            <w:pPr>
              <w:pStyle w:val="a3"/>
              <w:tabs>
                <w:tab w:val="left" w:pos="352"/>
              </w:tabs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3</w:t>
            </w:r>
            <w:r w:rsidR="00EA4358" w:rsidRPr="0032177B">
              <w:rPr>
                <w:rFonts w:cs="Calibri"/>
                <w:sz w:val="21"/>
                <w:szCs w:val="21"/>
                <w:lang w:eastAsia="zh-CN"/>
              </w:rPr>
              <w:t>.0</w:t>
            </w:r>
          </w:p>
        </w:tc>
      </w:tr>
      <w:tr w:rsidR="008A2C82" w:rsidRPr="0032177B" w:rsidTr="00E83674">
        <w:trPr>
          <w:trHeight w:val="304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24F3C" w:rsidRPr="0032177B" w:rsidRDefault="00C24F3C" w:rsidP="003B1BFF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BF-515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Financial Markets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C24F3C" w:rsidRPr="0032177B" w:rsidRDefault="003B1BFF" w:rsidP="008A2C82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 w:hint="eastAsia"/>
                <w:sz w:val="21"/>
                <w:szCs w:val="21"/>
                <w:lang w:eastAsia="zh-CN"/>
              </w:rPr>
              <w:t>1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</w:tcPr>
          <w:p w:rsidR="00C24F3C" w:rsidRPr="0032177B" w:rsidRDefault="00C24F3C" w:rsidP="00C24F3C">
            <w:pPr>
              <w:pStyle w:val="a3"/>
              <w:spacing w:after="0"/>
              <w:ind w:left="0"/>
              <w:jc w:val="both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072471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：金融市场学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C24F3C" w:rsidRPr="0032177B" w:rsidRDefault="00C24F3C" w:rsidP="00C24F3C">
            <w:pPr>
              <w:pStyle w:val="a3"/>
              <w:tabs>
                <w:tab w:val="left" w:pos="352"/>
              </w:tabs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3</w:t>
            </w:r>
            <w:r w:rsidR="00EA4358" w:rsidRPr="0032177B">
              <w:rPr>
                <w:rFonts w:cs="Calibri"/>
                <w:sz w:val="21"/>
                <w:szCs w:val="21"/>
                <w:lang w:eastAsia="zh-CN"/>
              </w:rPr>
              <w:t>.0</w:t>
            </w:r>
          </w:p>
        </w:tc>
      </w:tr>
      <w:tr w:rsidR="008A2C82" w:rsidRPr="0032177B" w:rsidTr="00E83674">
        <w:trPr>
          <w:trHeight w:val="400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B1BFF" w:rsidRPr="0032177B" w:rsidRDefault="003B1BFF" w:rsidP="003B1BFF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BF-516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Business Finance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3B1BFF" w:rsidRPr="0032177B" w:rsidRDefault="003B1BFF" w:rsidP="008A2C82">
            <w:pPr>
              <w:pStyle w:val="a3"/>
              <w:spacing w:after="0"/>
              <w:ind w:left="0" w:rightChars="-207" w:right="-455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 w:hint="eastAsia"/>
                <w:sz w:val="21"/>
                <w:szCs w:val="21"/>
                <w:lang w:eastAsia="zh-CN"/>
              </w:rPr>
              <w:t>1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</w:tcPr>
          <w:p w:rsidR="003B1BFF" w:rsidRPr="0032177B" w:rsidRDefault="003B1BFF" w:rsidP="00C24F3C">
            <w:pPr>
              <w:pStyle w:val="a3"/>
              <w:spacing w:after="0"/>
              <w:ind w:left="0"/>
              <w:jc w:val="both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072161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：金融学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3B1BFF" w:rsidRPr="0032177B" w:rsidRDefault="003B1BFF" w:rsidP="00C24F3C">
            <w:pPr>
              <w:pStyle w:val="a3"/>
              <w:tabs>
                <w:tab w:val="left" w:pos="352"/>
              </w:tabs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2</w:t>
            </w:r>
            <w:r w:rsidR="00EA4358" w:rsidRPr="0032177B">
              <w:rPr>
                <w:rFonts w:cs="Calibri"/>
                <w:sz w:val="21"/>
                <w:szCs w:val="21"/>
                <w:lang w:eastAsia="zh-CN"/>
              </w:rPr>
              <w:t>.0</w:t>
            </w:r>
          </w:p>
        </w:tc>
      </w:tr>
      <w:tr w:rsidR="008A2C82" w:rsidRPr="0032177B" w:rsidTr="00E83674">
        <w:trPr>
          <w:trHeight w:val="361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B1BFF" w:rsidRPr="0032177B" w:rsidRDefault="003B1BFF" w:rsidP="003B1BFF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BK-520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Foundations of Marketing Management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3B1BFF" w:rsidRPr="0032177B" w:rsidRDefault="003B1BFF" w:rsidP="008A2C82">
            <w:pPr>
              <w:pStyle w:val="a3"/>
              <w:spacing w:after="0"/>
              <w:ind w:left="0" w:rightChars="-154" w:right="-339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</w:tcPr>
          <w:p w:rsidR="003B1BFF" w:rsidRPr="0032177B" w:rsidRDefault="003B1BFF" w:rsidP="00C24F3C">
            <w:pPr>
              <w:pStyle w:val="a3"/>
              <w:spacing w:after="0"/>
              <w:ind w:left="0"/>
              <w:jc w:val="both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070161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：市场营销学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3B1BFF" w:rsidRPr="0032177B" w:rsidRDefault="003B1BFF" w:rsidP="00C24F3C">
            <w:pPr>
              <w:pStyle w:val="a3"/>
              <w:tabs>
                <w:tab w:val="left" w:pos="352"/>
              </w:tabs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3</w:t>
            </w:r>
            <w:r w:rsidR="00EA4358" w:rsidRPr="0032177B">
              <w:rPr>
                <w:rFonts w:cs="Calibri"/>
                <w:sz w:val="21"/>
                <w:szCs w:val="21"/>
                <w:lang w:eastAsia="zh-CN"/>
              </w:rPr>
              <w:t>.0</w:t>
            </w:r>
          </w:p>
        </w:tc>
      </w:tr>
      <w:tr w:rsidR="008A2C82" w:rsidRPr="0032177B" w:rsidTr="00E83674">
        <w:trPr>
          <w:trHeight w:val="372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B1BFF" w:rsidRPr="0032177B" w:rsidRDefault="003B1BFF" w:rsidP="003B1BFF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BM-517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Introduction to Management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3B1BFF" w:rsidRPr="0032177B" w:rsidRDefault="00EA4358" w:rsidP="008A2C82">
            <w:pPr>
              <w:pStyle w:val="a3"/>
              <w:spacing w:after="0"/>
              <w:ind w:left="0" w:rightChars="-154" w:right="-339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 w:hint="eastAsia"/>
                <w:sz w:val="21"/>
                <w:szCs w:val="21"/>
                <w:lang w:eastAsia="zh-CN"/>
              </w:rPr>
              <w:t>1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</w:tcPr>
          <w:p w:rsidR="003B1BFF" w:rsidRPr="0032177B" w:rsidRDefault="003B1BFF" w:rsidP="00C24F3C">
            <w:pPr>
              <w:pStyle w:val="a3"/>
              <w:spacing w:after="0"/>
              <w:ind w:left="0"/>
              <w:jc w:val="both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070031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：管理学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3B1BFF" w:rsidRPr="0032177B" w:rsidRDefault="003B1BFF" w:rsidP="00C24F3C">
            <w:pPr>
              <w:pStyle w:val="a3"/>
              <w:tabs>
                <w:tab w:val="left" w:pos="352"/>
              </w:tabs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3</w:t>
            </w:r>
            <w:r w:rsidR="00EA4358" w:rsidRPr="0032177B">
              <w:rPr>
                <w:rFonts w:cs="Calibri"/>
                <w:sz w:val="21"/>
                <w:szCs w:val="21"/>
                <w:lang w:eastAsia="zh-CN"/>
              </w:rPr>
              <w:t>.0</w:t>
            </w:r>
          </w:p>
        </w:tc>
      </w:tr>
      <w:tr w:rsidR="008A2C82" w:rsidRPr="0032177B" w:rsidTr="00E83674">
        <w:trPr>
          <w:trHeight w:val="329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B1BFF" w:rsidRPr="0032177B" w:rsidRDefault="003B1BFF" w:rsidP="00EA4358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BM-518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Graduate Business Statistics Using Microsoft Excel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3B1BFF" w:rsidRPr="0032177B" w:rsidRDefault="00EA4358" w:rsidP="008A2C82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 w:hint="eastAsia"/>
                <w:sz w:val="21"/>
                <w:szCs w:val="21"/>
                <w:lang w:eastAsia="zh-CN"/>
              </w:rPr>
              <w:t>3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</w:tcPr>
          <w:p w:rsidR="003B1BFF" w:rsidRPr="0032177B" w:rsidRDefault="003B1BFF" w:rsidP="0032177B">
            <w:pPr>
              <w:pStyle w:val="a3"/>
              <w:spacing w:after="0"/>
              <w:ind w:left="0"/>
              <w:jc w:val="both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070081</w:t>
            </w:r>
            <w:r w:rsidRPr="0032177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：应用统计学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3B1BFF" w:rsidRPr="0032177B" w:rsidRDefault="003B1BFF" w:rsidP="000A2D02">
            <w:pPr>
              <w:pStyle w:val="a3"/>
              <w:tabs>
                <w:tab w:val="left" w:pos="352"/>
              </w:tabs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3</w:t>
            </w:r>
            <w:r w:rsidR="00EA4358" w:rsidRPr="0032177B">
              <w:rPr>
                <w:rFonts w:cs="Calibri"/>
                <w:sz w:val="21"/>
                <w:szCs w:val="21"/>
                <w:lang w:eastAsia="zh-CN"/>
              </w:rPr>
              <w:t>.0</w:t>
            </w:r>
          </w:p>
        </w:tc>
      </w:tr>
      <w:tr w:rsidR="008A2C82" w:rsidRPr="0032177B" w:rsidTr="00E83674">
        <w:trPr>
          <w:trHeight w:val="429"/>
        </w:trPr>
        <w:tc>
          <w:tcPr>
            <w:tcW w:w="552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3B1BFF" w:rsidRPr="0032177B" w:rsidRDefault="003B1BFF" w:rsidP="003B1BFF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BM-519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</w:t>
            </w:r>
            <w:r w:rsidRPr="0032177B">
              <w:rPr>
                <w:rFonts w:cs="Calibri" w:hint="eastAsia"/>
                <w:sz w:val="21"/>
                <w:szCs w:val="21"/>
                <w:lang w:eastAsia="zh-CN"/>
              </w:rPr>
              <w:t>Production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 xml:space="preserve"> &amp; Operations Management</w:t>
            </w:r>
          </w:p>
        </w:tc>
        <w:tc>
          <w:tcPr>
            <w:tcW w:w="709" w:type="dxa"/>
            <w:tcBorders>
              <w:top w:val="nil"/>
              <w:left w:val="nil"/>
            </w:tcBorders>
          </w:tcPr>
          <w:p w:rsidR="003B1BFF" w:rsidRPr="0032177B" w:rsidRDefault="00EA4358" w:rsidP="008A2C82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 w:hint="eastAsia"/>
                <w:sz w:val="21"/>
                <w:szCs w:val="21"/>
                <w:lang w:eastAsia="zh-CN"/>
              </w:rPr>
              <w:t>3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2977" w:type="dxa"/>
            <w:gridSpan w:val="2"/>
            <w:tcBorders>
              <w:top w:val="nil"/>
              <w:right w:val="nil"/>
            </w:tcBorders>
          </w:tcPr>
          <w:p w:rsidR="003B1BFF" w:rsidRPr="0032177B" w:rsidRDefault="003B1BFF" w:rsidP="00C24F3C">
            <w:pPr>
              <w:pStyle w:val="a3"/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/>
                <w:sz w:val="21"/>
                <w:szCs w:val="21"/>
                <w:lang w:eastAsia="zh-CN"/>
              </w:rPr>
              <w:t>071042</w:t>
            </w:r>
            <w:r w:rsidRPr="0032177B">
              <w:rPr>
                <w:rFonts w:cs="Calibri"/>
                <w:sz w:val="21"/>
                <w:szCs w:val="21"/>
                <w:lang w:eastAsia="zh-CN"/>
              </w:rPr>
              <w:t>：运作管理</w:t>
            </w:r>
          </w:p>
        </w:tc>
        <w:tc>
          <w:tcPr>
            <w:tcW w:w="709" w:type="dxa"/>
            <w:tcBorders>
              <w:top w:val="nil"/>
              <w:left w:val="nil"/>
            </w:tcBorders>
          </w:tcPr>
          <w:p w:rsidR="003B1BFF" w:rsidRPr="0032177B" w:rsidRDefault="003B1BFF" w:rsidP="000A2D02">
            <w:pPr>
              <w:pStyle w:val="a3"/>
              <w:tabs>
                <w:tab w:val="left" w:pos="352"/>
              </w:tabs>
              <w:spacing w:after="0"/>
              <w:ind w:left="0"/>
              <w:rPr>
                <w:rFonts w:cs="Calibri"/>
                <w:sz w:val="21"/>
                <w:szCs w:val="21"/>
                <w:lang w:eastAsia="zh-CN"/>
              </w:rPr>
            </w:pPr>
            <w:r w:rsidRPr="0032177B">
              <w:rPr>
                <w:rFonts w:cs="Calibri" w:hint="eastAsia"/>
                <w:sz w:val="21"/>
                <w:szCs w:val="21"/>
                <w:lang w:eastAsia="zh-CN"/>
              </w:rPr>
              <w:t>2</w:t>
            </w:r>
            <w:r w:rsidR="00EA4358" w:rsidRPr="0032177B">
              <w:rPr>
                <w:rFonts w:cs="Calibri"/>
                <w:sz w:val="21"/>
                <w:szCs w:val="21"/>
                <w:lang w:eastAsia="zh-CN"/>
              </w:rPr>
              <w:t>.0</w:t>
            </w:r>
          </w:p>
        </w:tc>
      </w:tr>
      <w:tr w:rsidR="008A2C82" w:rsidRPr="0032177B" w:rsidTr="00E83674">
        <w:tc>
          <w:tcPr>
            <w:tcW w:w="5529" w:type="dxa"/>
            <w:gridSpan w:val="2"/>
            <w:tcBorders>
              <w:right w:val="single" w:sz="4" w:space="0" w:color="80F6F3"/>
            </w:tcBorders>
            <w:shd w:val="clear" w:color="auto" w:fill="80F6F3"/>
          </w:tcPr>
          <w:p w:rsidR="00D431F4" w:rsidRPr="0032177B" w:rsidRDefault="00D431F4" w:rsidP="006B120C">
            <w:pPr>
              <w:pStyle w:val="a3"/>
              <w:spacing w:after="0"/>
              <w:ind w:left="0"/>
              <w:jc w:val="both"/>
              <w:rPr>
                <w:rFonts w:ascii="SimSun" w:hAnsi="SimSun"/>
                <w:b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b/>
                <w:sz w:val="21"/>
                <w:szCs w:val="21"/>
                <w:lang w:eastAsia="zh-CN"/>
              </w:rPr>
              <w:t>核心课程要求：</w:t>
            </w:r>
            <w:r w:rsidR="00293BDA" w:rsidRPr="0032177B">
              <w:rPr>
                <w:rFonts w:ascii="SimSun" w:hAnsi="SimSun"/>
                <w:b/>
                <w:sz w:val="21"/>
                <w:szCs w:val="21"/>
                <w:lang w:eastAsia="zh-CN"/>
              </w:rPr>
              <w:t>21</w:t>
            </w:r>
            <w:r w:rsidRPr="0032177B">
              <w:rPr>
                <w:rFonts w:ascii="SimSun" w:hAnsi="SimSun" w:hint="eastAsia"/>
                <w:b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709" w:type="dxa"/>
            <w:tcBorders>
              <w:left w:val="single" w:sz="4" w:space="0" w:color="80F6F3"/>
            </w:tcBorders>
            <w:shd w:val="clear" w:color="auto" w:fill="80F6F3"/>
          </w:tcPr>
          <w:p w:rsidR="00D431F4" w:rsidRPr="0032177B" w:rsidRDefault="00D431F4" w:rsidP="006B120C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2977" w:type="dxa"/>
            <w:gridSpan w:val="2"/>
            <w:tcBorders>
              <w:left w:val="single" w:sz="4" w:space="0" w:color="80F6F3"/>
            </w:tcBorders>
            <w:shd w:val="clear" w:color="auto" w:fill="80F6F3"/>
          </w:tcPr>
          <w:p w:rsidR="00D431F4" w:rsidRPr="0032177B" w:rsidRDefault="00D431F4" w:rsidP="006B120C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80F6F3"/>
            </w:tcBorders>
            <w:shd w:val="clear" w:color="auto" w:fill="80F6F3"/>
          </w:tcPr>
          <w:p w:rsidR="00D431F4" w:rsidRPr="0032177B" w:rsidRDefault="00D431F4" w:rsidP="006B120C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</w:p>
        </w:tc>
      </w:tr>
      <w:tr w:rsidR="008A2C82" w:rsidRPr="0032177B" w:rsidTr="00E83674">
        <w:tc>
          <w:tcPr>
            <w:tcW w:w="5529" w:type="dxa"/>
            <w:gridSpan w:val="2"/>
          </w:tcPr>
          <w:p w:rsidR="00D431F4" w:rsidRPr="0032177B" w:rsidRDefault="00D431F4" w:rsidP="006B120C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BA-610：经理人会计</w:t>
            </w:r>
          </w:p>
          <w:p w:rsidR="00293BDA" w:rsidRPr="0032177B" w:rsidRDefault="00293BDA" w:rsidP="006B120C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B</w:t>
            </w: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E-611</w:t>
            </w: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：管理经济学</w:t>
            </w:r>
          </w:p>
          <w:p w:rsidR="00D431F4" w:rsidRPr="0032177B" w:rsidRDefault="00D431F4" w:rsidP="006B120C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BF-612：公司财务</w:t>
            </w:r>
          </w:p>
          <w:p w:rsidR="00D431F4" w:rsidRPr="0032177B" w:rsidRDefault="00D431F4" w:rsidP="006B120C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BM-613：企业组织管理</w:t>
            </w:r>
          </w:p>
          <w:p w:rsidR="00B87799" w:rsidRPr="0032177B" w:rsidRDefault="00B87799" w:rsidP="006B120C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BK-614</w:t>
            </w: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：市场管理</w:t>
            </w:r>
          </w:p>
          <w:p w:rsidR="00D431F4" w:rsidRPr="0032177B" w:rsidRDefault="00D431F4" w:rsidP="006B120C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BM-660：公司管理</w:t>
            </w: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和组织道德</w:t>
            </w:r>
          </w:p>
          <w:p w:rsidR="00D431F4" w:rsidRPr="0032177B" w:rsidRDefault="00D431F4" w:rsidP="006B120C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BM-670：</w:t>
            </w:r>
            <w:r w:rsidR="0032177B" w:rsidRPr="0032177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战略</w:t>
            </w: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管理</w:t>
            </w:r>
          </w:p>
        </w:tc>
        <w:tc>
          <w:tcPr>
            <w:tcW w:w="709" w:type="dxa"/>
            <w:vAlign w:val="center"/>
          </w:tcPr>
          <w:p w:rsidR="00D431F4" w:rsidRPr="0032177B" w:rsidRDefault="00D431F4" w:rsidP="00E83674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3.0</w:t>
            </w:r>
          </w:p>
          <w:p w:rsidR="00D431F4" w:rsidRPr="0032177B" w:rsidRDefault="00D431F4" w:rsidP="00E83674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3.0</w:t>
            </w:r>
          </w:p>
          <w:p w:rsidR="00D431F4" w:rsidRPr="0032177B" w:rsidRDefault="00D431F4" w:rsidP="00E83674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3.0</w:t>
            </w:r>
          </w:p>
          <w:p w:rsidR="00D431F4" w:rsidRPr="0032177B" w:rsidRDefault="00D431F4" w:rsidP="00E83674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3.0</w:t>
            </w:r>
          </w:p>
          <w:p w:rsidR="00D431F4" w:rsidRPr="0032177B" w:rsidRDefault="00D431F4" w:rsidP="00E83674">
            <w:pPr>
              <w:pStyle w:val="a3"/>
              <w:spacing w:after="0"/>
              <w:ind w:left="0"/>
              <w:jc w:val="both"/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3.0</w:t>
            </w:r>
          </w:p>
          <w:p w:rsidR="0032177B" w:rsidRPr="0032177B" w:rsidRDefault="0032177B" w:rsidP="00E83674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3.0</w:t>
            </w:r>
          </w:p>
          <w:p w:rsidR="0032177B" w:rsidRPr="0032177B" w:rsidRDefault="0032177B" w:rsidP="00E83674">
            <w:pPr>
              <w:pStyle w:val="a3"/>
              <w:spacing w:after="0"/>
              <w:ind w:left="0"/>
              <w:jc w:val="both"/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3.0</w:t>
            </w:r>
          </w:p>
        </w:tc>
        <w:tc>
          <w:tcPr>
            <w:tcW w:w="2977" w:type="dxa"/>
            <w:gridSpan w:val="2"/>
          </w:tcPr>
          <w:p w:rsidR="00D431F4" w:rsidRPr="0032177B" w:rsidRDefault="00D431F4" w:rsidP="006B120C">
            <w:pPr>
              <w:pStyle w:val="a3"/>
              <w:spacing w:after="0"/>
              <w:ind w:left="0"/>
              <w:jc w:val="right"/>
              <w:rPr>
                <w:rFonts w:ascii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</w:tcPr>
          <w:p w:rsidR="00D431F4" w:rsidRPr="0032177B" w:rsidRDefault="00D431F4" w:rsidP="006B120C">
            <w:pPr>
              <w:pStyle w:val="a3"/>
              <w:spacing w:after="0"/>
              <w:ind w:left="0"/>
              <w:jc w:val="right"/>
              <w:rPr>
                <w:rFonts w:ascii="SimSun" w:hAnsi="SimSun"/>
                <w:sz w:val="21"/>
                <w:szCs w:val="21"/>
                <w:lang w:eastAsia="zh-CN"/>
              </w:rPr>
            </w:pPr>
          </w:p>
        </w:tc>
      </w:tr>
      <w:tr w:rsidR="008A2C82" w:rsidRPr="0032177B" w:rsidTr="00E83674">
        <w:tc>
          <w:tcPr>
            <w:tcW w:w="5529" w:type="dxa"/>
            <w:gridSpan w:val="2"/>
            <w:tcBorders>
              <w:right w:val="single" w:sz="4" w:space="0" w:color="80F6F3"/>
            </w:tcBorders>
            <w:shd w:val="clear" w:color="auto" w:fill="80F6F3"/>
          </w:tcPr>
          <w:p w:rsidR="00D431F4" w:rsidRPr="0032177B" w:rsidRDefault="00D431F4" w:rsidP="006B120C">
            <w:pPr>
              <w:pStyle w:val="a3"/>
              <w:spacing w:after="0"/>
              <w:ind w:left="0"/>
              <w:jc w:val="both"/>
              <w:rPr>
                <w:rFonts w:ascii="SimSun" w:hAnsi="SimSun"/>
                <w:b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b/>
                <w:sz w:val="21"/>
                <w:szCs w:val="21"/>
                <w:lang w:eastAsia="zh-CN"/>
              </w:rPr>
              <w:t>要求</w:t>
            </w:r>
            <w:r w:rsidRPr="0032177B">
              <w:rPr>
                <w:rFonts w:ascii="SimSun" w:hAnsi="SimSun"/>
                <w:b/>
                <w:sz w:val="21"/>
                <w:szCs w:val="21"/>
                <w:lang w:eastAsia="zh-CN"/>
              </w:rPr>
              <w:t>：</w:t>
            </w:r>
            <w:r w:rsidR="00293BDA" w:rsidRPr="0032177B">
              <w:rPr>
                <w:rFonts w:ascii="SimSun" w:hAnsi="SimSun"/>
                <w:b/>
                <w:sz w:val="21"/>
                <w:szCs w:val="21"/>
                <w:lang w:eastAsia="zh-CN"/>
              </w:rPr>
              <w:t>15</w:t>
            </w:r>
            <w:r w:rsidRPr="0032177B">
              <w:rPr>
                <w:rFonts w:ascii="SimSun" w:hAnsi="SimSun" w:hint="eastAsia"/>
                <w:b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709" w:type="dxa"/>
            <w:tcBorders>
              <w:left w:val="single" w:sz="4" w:space="0" w:color="80F6F3"/>
            </w:tcBorders>
            <w:shd w:val="clear" w:color="auto" w:fill="80F6F3"/>
          </w:tcPr>
          <w:p w:rsidR="00D431F4" w:rsidRPr="0032177B" w:rsidRDefault="00D431F4" w:rsidP="006B120C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2977" w:type="dxa"/>
            <w:gridSpan w:val="2"/>
            <w:tcBorders>
              <w:left w:val="single" w:sz="4" w:space="0" w:color="80F6F3"/>
            </w:tcBorders>
            <w:shd w:val="clear" w:color="auto" w:fill="80F6F3"/>
          </w:tcPr>
          <w:p w:rsidR="00D431F4" w:rsidRPr="0032177B" w:rsidRDefault="00D431F4" w:rsidP="006B120C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80F6F3"/>
            </w:tcBorders>
            <w:shd w:val="clear" w:color="auto" w:fill="80F6F3"/>
          </w:tcPr>
          <w:p w:rsidR="00D431F4" w:rsidRPr="0032177B" w:rsidRDefault="00D431F4" w:rsidP="006B120C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</w:p>
        </w:tc>
      </w:tr>
      <w:tr w:rsidR="008A2C82" w:rsidRPr="0032177B" w:rsidTr="00E83674">
        <w:trPr>
          <w:trHeight w:val="5535"/>
        </w:trPr>
        <w:tc>
          <w:tcPr>
            <w:tcW w:w="5529" w:type="dxa"/>
            <w:gridSpan w:val="2"/>
          </w:tcPr>
          <w:p w:rsidR="00D431F4" w:rsidRPr="0032177B" w:rsidRDefault="00D431F4" w:rsidP="006B120C">
            <w:pPr>
              <w:pStyle w:val="a3"/>
              <w:spacing w:after="0"/>
              <w:ind w:left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数据分析</w:t>
            </w: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：</w:t>
            </w:r>
          </w:p>
          <w:p w:rsidR="00D431F4" w:rsidRPr="0032177B" w:rsidRDefault="00D431F4" w:rsidP="006B120C">
            <w:pPr>
              <w:pStyle w:val="a3"/>
              <w:spacing w:after="0"/>
              <w:ind w:left="0" w:firstLine="21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在以下课程中</w:t>
            </w: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选修</w:t>
            </w: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3</w:t>
            </w: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学分</w:t>
            </w: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：</w:t>
            </w:r>
          </w:p>
          <w:p w:rsidR="00293BDA" w:rsidRPr="0032177B" w:rsidRDefault="00293BDA" w:rsidP="006B120C">
            <w:pPr>
              <w:pStyle w:val="a3"/>
              <w:spacing w:after="0"/>
              <w:ind w:left="0" w:firstLine="21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B</w:t>
            </w: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K-620</w:t>
            </w: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：市场调研</w:t>
            </w:r>
          </w:p>
          <w:p w:rsidR="00D431F4" w:rsidRPr="0032177B" w:rsidRDefault="00D431F4" w:rsidP="006B120C">
            <w:pPr>
              <w:pStyle w:val="a3"/>
              <w:spacing w:after="0"/>
              <w:ind w:left="0" w:firstLine="21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BM-620：管理科学</w:t>
            </w: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&amp;商务分析</w:t>
            </w:r>
          </w:p>
          <w:p w:rsidR="00D431F4" w:rsidRPr="0032177B" w:rsidRDefault="00D431F4" w:rsidP="006B120C">
            <w:pPr>
              <w:pStyle w:val="a3"/>
              <w:spacing w:after="0"/>
              <w:ind w:left="0" w:firstLine="21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BM-622</w:t>
            </w: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：信息</w:t>
            </w: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管理系统</w:t>
            </w: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应用</w:t>
            </w:r>
          </w:p>
          <w:p w:rsidR="00D431F4" w:rsidRPr="0032177B" w:rsidRDefault="00D431F4" w:rsidP="006B120C">
            <w:pPr>
              <w:pStyle w:val="a3"/>
              <w:spacing w:after="0"/>
              <w:ind w:left="0" w:firstLine="21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BE-620/BF-620</w:t>
            </w: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：计量经济学</w:t>
            </w:r>
          </w:p>
          <w:p w:rsidR="00D431F4" w:rsidRPr="0032177B" w:rsidRDefault="00D431F4" w:rsidP="006B120C">
            <w:pPr>
              <w:spacing w:after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全球:</w:t>
            </w:r>
          </w:p>
          <w:p w:rsidR="00D431F4" w:rsidRPr="0032177B" w:rsidRDefault="00D431F4" w:rsidP="006B120C">
            <w:pPr>
              <w:spacing w:after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 xml:space="preserve">  在以下课程中</w:t>
            </w: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选修</w:t>
            </w: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3</w:t>
            </w: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学分</w:t>
            </w: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：</w:t>
            </w:r>
          </w:p>
          <w:p w:rsidR="00293BDA" w:rsidRPr="0032177B" w:rsidRDefault="00D431F4" w:rsidP="006B120C">
            <w:pPr>
              <w:pStyle w:val="a3"/>
              <w:spacing w:after="0"/>
              <w:ind w:left="0" w:firstLine="21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BE-650</w:t>
            </w: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：全球化</w:t>
            </w:r>
          </w:p>
          <w:p w:rsidR="00D431F4" w:rsidRPr="0032177B" w:rsidRDefault="00293BDA" w:rsidP="006B120C">
            <w:pPr>
              <w:pStyle w:val="a3"/>
              <w:spacing w:after="0"/>
              <w:ind w:left="0" w:firstLine="21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BF</w:t>
            </w: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-</w:t>
            </w: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650</w:t>
            </w: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：国际金融</w:t>
            </w:r>
            <w:r w:rsidR="00D431F4" w:rsidRPr="0032177B">
              <w:rPr>
                <w:rFonts w:ascii="SimSun" w:hAnsi="SimSun"/>
                <w:sz w:val="21"/>
                <w:szCs w:val="21"/>
                <w:lang w:eastAsia="zh-CN"/>
              </w:rPr>
              <w:t xml:space="preserve"> </w:t>
            </w:r>
          </w:p>
          <w:p w:rsidR="00D431F4" w:rsidRPr="0032177B" w:rsidRDefault="00D431F4" w:rsidP="006B120C">
            <w:pPr>
              <w:pStyle w:val="a3"/>
              <w:spacing w:after="0"/>
              <w:ind w:left="0" w:firstLine="21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BK-650：国际市场</w:t>
            </w: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管理</w:t>
            </w:r>
          </w:p>
          <w:p w:rsidR="00D431F4" w:rsidRPr="0032177B" w:rsidRDefault="00D431F4" w:rsidP="006B120C">
            <w:pPr>
              <w:pStyle w:val="a3"/>
              <w:spacing w:after="0"/>
              <w:ind w:left="0" w:firstLine="21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BR-650：国际资产</w:t>
            </w:r>
          </w:p>
          <w:p w:rsidR="00D431F4" w:rsidRPr="0032177B" w:rsidRDefault="00D431F4" w:rsidP="006B120C">
            <w:pPr>
              <w:pStyle w:val="a3"/>
              <w:spacing w:after="0"/>
              <w:ind w:left="0" w:firstLine="21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/>
                <w:sz w:val="21"/>
                <w:szCs w:val="21"/>
                <w:lang w:eastAsia="zh-CN"/>
              </w:rPr>
              <w:t>BM-650</w:t>
            </w: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：国际商务</w:t>
            </w:r>
          </w:p>
          <w:p w:rsidR="00D431F4" w:rsidRPr="0032177B" w:rsidRDefault="00D431F4" w:rsidP="006B120C">
            <w:pPr>
              <w:spacing w:after="0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选修课：</w:t>
            </w:r>
          </w:p>
          <w:p w:rsidR="00D431F4" w:rsidRPr="0032177B" w:rsidRDefault="00D431F4" w:rsidP="0032177B">
            <w:pPr>
              <w:spacing w:after="0"/>
              <w:ind w:leftChars="95" w:left="209"/>
              <w:jc w:val="both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学生可选修蒙莫斯大学开设的其他课程，最高可修</w:t>
            </w: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9</w:t>
            </w:r>
            <w:r w:rsidRPr="0032177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709" w:type="dxa"/>
          </w:tcPr>
          <w:p w:rsidR="00D431F4" w:rsidRPr="0032177B" w:rsidRDefault="00D431F4" w:rsidP="006B120C">
            <w:pPr>
              <w:pStyle w:val="a3"/>
              <w:spacing w:after="0"/>
              <w:ind w:left="0"/>
              <w:jc w:val="right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3.0</w:t>
            </w:r>
          </w:p>
          <w:p w:rsidR="00D431F4" w:rsidRPr="0032177B" w:rsidRDefault="00D431F4" w:rsidP="006B120C">
            <w:pPr>
              <w:pStyle w:val="a3"/>
              <w:spacing w:after="0"/>
              <w:ind w:left="0"/>
              <w:jc w:val="right"/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</w:pPr>
          </w:p>
          <w:p w:rsidR="0032177B" w:rsidRPr="0032177B" w:rsidRDefault="0032177B" w:rsidP="006B120C">
            <w:pPr>
              <w:pStyle w:val="a3"/>
              <w:spacing w:after="0"/>
              <w:ind w:left="0"/>
              <w:jc w:val="right"/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</w:pPr>
          </w:p>
          <w:p w:rsidR="0032177B" w:rsidRPr="0032177B" w:rsidRDefault="0032177B" w:rsidP="006B120C">
            <w:pPr>
              <w:pStyle w:val="a3"/>
              <w:spacing w:after="0"/>
              <w:ind w:left="0"/>
              <w:jc w:val="right"/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</w:pPr>
          </w:p>
          <w:p w:rsidR="0032177B" w:rsidRPr="0032177B" w:rsidRDefault="0032177B" w:rsidP="006B120C">
            <w:pPr>
              <w:pStyle w:val="a3"/>
              <w:spacing w:after="0"/>
              <w:ind w:left="0"/>
              <w:jc w:val="right"/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</w:pPr>
          </w:p>
          <w:p w:rsidR="00D431F4" w:rsidRPr="0032177B" w:rsidRDefault="00D431F4" w:rsidP="006B120C">
            <w:pPr>
              <w:pStyle w:val="a3"/>
              <w:spacing w:after="0"/>
              <w:ind w:left="0"/>
              <w:jc w:val="right"/>
              <w:rPr>
                <w:rFonts w:ascii="SimSun" w:hAnsi="SimSun"/>
                <w:sz w:val="21"/>
                <w:szCs w:val="21"/>
                <w:lang w:eastAsia="zh-CN"/>
              </w:rPr>
            </w:pPr>
          </w:p>
          <w:p w:rsidR="00D431F4" w:rsidRPr="0032177B" w:rsidRDefault="00D431F4" w:rsidP="006B120C">
            <w:pPr>
              <w:pStyle w:val="a3"/>
              <w:spacing w:after="0"/>
              <w:ind w:left="0"/>
              <w:jc w:val="right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3.0</w:t>
            </w:r>
          </w:p>
          <w:p w:rsidR="00D431F4" w:rsidRPr="0032177B" w:rsidRDefault="00D431F4" w:rsidP="006B120C">
            <w:pPr>
              <w:pStyle w:val="a3"/>
              <w:spacing w:after="0"/>
              <w:ind w:left="0"/>
              <w:jc w:val="right"/>
              <w:rPr>
                <w:rFonts w:ascii="SimSun" w:hAnsi="SimSun"/>
                <w:sz w:val="21"/>
                <w:szCs w:val="21"/>
                <w:lang w:eastAsia="zh-CN"/>
              </w:rPr>
            </w:pPr>
          </w:p>
          <w:p w:rsidR="00D431F4" w:rsidRPr="0032177B" w:rsidRDefault="00D431F4" w:rsidP="006B120C">
            <w:pPr>
              <w:pStyle w:val="a3"/>
              <w:spacing w:after="0"/>
              <w:ind w:left="0"/>
              <w:jc w:val="right"/>
              <w:rPr>
                <w:rFonts w:ascii="SimSun" w:hAnsi="SimSun"/>
                <w:sz w:val="21"/>
                <w:szCs w:val="21"/>
                <w:lang w:eastAsia="zh-CN"/>
              </w:rPr>
            </w:pPr>
          </w:p>
          <w:p w:rsidR="00D431F4" w:rsidRPr="0032177B" w:rsidRDefault="00D431F4" w:rsidP="006B120C">
            <w:pPr>
              <w:pStyle w:val="a3"/>
              <w:spacing w:after="0"/>
              <w:ind w:left="0"/>
              <w:jc w:val="right"/>
              <w:rPr>
                <w:rFonts w:ascii="SimSun" w:hAnsi="SimSun"/>
                <w:sz w:val="21"/>
                <w:szCs w:val="21"/>
                <w:lang w:eastAsia="zh-CN"/>
              </w:rPr>
            </w:pPr>
          </w:p>
          <w:p w:rsidR="00D431F4" w:rsidRPr="0032177B" w:rsidRDefault="00D431F4" w:rsidP="006B120C">
            <w:pPr>
              <w:pStyle w:val="a3"/>
              <w:spacing w:after="0"/>
              <w:ind w:left="0"/>
              <w:jc w:val="right"/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</w:pPr>
          </w:p>
          <w:p w:rsidR="0032177B" w:rsidRPr="0032177B" w:rsidRDefault="0032177B" w:rsidP="006B120C">
            <w:pPr>
              <w:pStyle w:val="a3"/>
              <w:spacing w:after="0"/>
              <w:ind w:left="0"/>
              <w:jc w:val="right"/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</w:pPr>
          </w:p>
          <w:p w:rsidR="0032177B" w:rsidRPr="0032177B" w:rsidRDefault="0032177B" w:rsidP="006B120C">
            <w:pPr>
              <w:pStyle w:val="a3"/>
              <w:spacing w:after="0"/>
              <w:ind w:left="0"/>
              <w:jc w:val="right"/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</w:pPr>
          </w:p>
          <w:p w:rsidR="0032177B" w:rsidRPr="0032177B" w:rsidRDefault="0032177B" w:rsidP="006B120C">
            <w:pPr>
              <w:pStyle w:val="a3"/>
              <w:spacing w:after="0"/>
              <w:ind w:left="0"/>
              <w:jc w:val="right"/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</w:pPr>
          </w:p>
          <w:p w:rsidR="00D431F4" w:rsidRPr="0032177B" w:rsidRDefault="00D431F4" w:rsidP="006B120C">
            <w:pPr>
              <w:pStyle w:val="a3"/>
              <w:spacing w:after="0"/>
              <w:ind w:left="0"/>
              <w:jc w:val="right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2177B">
              <w:rPr>
                <w:rFonts w:ascii="SimSun" w:hAnsi="SimSun" w:hint="eastAsia"/>
                <w:sz w:val="21"/>
                <w:szCs w:val="21"/>
                <w:lang w:eastAsia="zh-CN"/>
              </w:rPr>
              <w:t>9.0</w:t>
            </w:r>
          </w:p>
        </w:tc>
        <w:tc>
          <w:tcPr>
            <w:tcW w:w="2977" w:type="dxa"/>
            <w:gridSpan w:val="2"/>
          </w:tcPr>
          <w:p w:rsidR="00D431F4" w:rsidRPr="0032177B" w:rsidRDefault="00D431F4" w:rsidP="006B120C">
            <w:pPr>
              <w:pStyle w:val="a3"/>
              <w:spacing w:after="0"/>
              <w:ind w:left="0"/>
              <w:jc w:val="right"/>
              <w:rPr>
                <w:rFonts w:ascii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</w:tcPr>
          <w:p w:rsidR="00D431F4" w:rsidRPr="0032177B" w:rsidRDefault="00D431F4" w:rsidP="006B120C">
            <w:pPr>
              <w:pStyle w:val="a3"/>
              <w:spacing w:after="0"/>
              <w:ind w:left="0"/>
              <w:jc w:val="right"/>
              <w:rPr>
                <w:rFonts w:ascii="SimSun" w:hAnsi="SimSun"/>
                <w:sz w:val="21"/>
                <w:szCs w:val="21"/>
                <w:lang w:eastAsia="zh-CN"/>
              </w:rPr>
            </w:pPr>
          </w:p>
        </w:tc>
      </w:tr>
      <w:tr w:rsidR="003C6338" w:rsidRPr="00B81CBE" w:rsidTr="00E83674">
        <w:trPr>
          <w:gridBefore w:val="1"/>
          <w:gridAfter w:val="2"/>
          <w:wBefore w:w="1135" w:type="dxa"/>
          <w:wAfter w:w="1234" w:type="dxa"/>
          <w:trHeight w:val="333"/>
        </w:trPr>
        <w:tc>
          <w:tcPr>
            <w:tcW w:w="7555" w:type="dxa"/>
            <w:gridSpan w:val="3"/>
            <w:shd w:val="clear" w:color="auto" w:fill="ACB9CA" w:themeFill="text2" w:themeFillTint="66"/>
          </w:tcPr>
          <w:p w:rsidR="003C6338" w:rsidRPr="00B81CBE" w:rsidRDefault="003C6338" w:rsidP="003C6338">
            <w:pPr>
              <w:pStyle w:val="a3"/>
              <w:ind w:left="0"/>
              <w:jc w:val="center"/>
              <w:rPr>
                <w:rFonts w:ascii="SimSun" w:hAnsi="SimSun"/>
                <w:lang w:eastAsia="zh-CN"/>
              </w:rPr>
            </w:pPr>
            <w:r w:rsidRPr="00B81CBE">
              <w:rPr>
                <w:rFonts w:ascii="SimSun" w:hAnsi="SimSun" w:hint="eastAsia"/>
                <w:b/>
                <w:lang w:eastAsia="zh-CN"/>
              </w:rPr>
              <w:t>工商管理学硕士要求</w:t>
            </w:r>
            <w:r w:rsidRPr="00B81CBE">
              <w:rPr>
                <w:rFonts w:ascii="SimSun" w:hAnsi="SimSun"/>
                <w:b/>
                <w:lang w:eastAsia="zh-CN"/>
              </w:rPr>
              <w:t>最低学分为</w:t>
            </w:r>
            <w:r w:rsidRPr="00B81CBE">
              <w:rPr>
                <w:rFonts w:ascii="SimSun" w:hAnsi="SimSun" w:hint="eastAsia"/>
                <w:b/>
                <w:lang w:eastAsia="zh-CN"/>
              </w:rPr>
              <w:t>57.0</w:t>
            </w:r>
          </w:p>
        </w:tc>
      </w:tr>
    </w:tbl>
    <w:p w:rsidR="003C6338" w:rsidRPr="00F57F1A" w:rsidRDefault="003C6338" w:rsidP="00E83674">
      <w:pPr>
        <w:jc w:val="both"/>
        <w:rPr>
          <w:rFonts w:ascii="SimSun" w:eastAsiaTheme="minorEastAsia" w:hAnsi="SimSun" w:hint="eastAsia"/>
          <w:sz w:val="4"/>
          <w:szCs w:val="4"/>
          <w:lang w:eastAsia="zh-CN"/>
        </w:rPr>
      </w:pPr>
    </w:p>
    <w:sectPr w:rsidR="003C6338" w:rsidRPr="00F57F1A" w:rsidSect="00E83674">
      <w:pgSz w:w="11906" w:h="16838"/>
      <w:pgMar w:top="993" w:right="1416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671" w:rsidRDefault="00905671" w:rsidP="00076EE8">
      <w:pPr>
        <w:spacing w:after="0" w:line="240" w:lineRule="auto"/>
      </w:pPr>
      <w:r>
        <w:separator/>
      </w:r>
    </w:p>
  </w:endnote>
  <w:endnote w:type="continuationSeparator" w:id="0">
    <w:p w:rsidR="00905671" w:rsidRDefault="00905671" w:rsidP="0007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ntinghei TC Extralight">
    <w:altName w:val="Microsoft JhengHei"/>
    <w:charset w:val="88"/>
    <w:family w:val="script"/>
    <w:pitch w:val="variable"/>
    <w:sig w:usb0="00000001" w:usb1="080E0000" w:usb2="00000010" w:usb3="00000000" w:csb0="00100000" w:csb1="00000000"/>
  </w:font>
  <w:font w:name="Lantinghei SC Heavy">
    <w:charset w:val="86"/>
    <w:family w:val="auto"/>
    <w:pitch w:val="variable"/>
    <w:sig w:usb0="00000001" w:usb1="080E0000" w:usb2="00000010" w:usb3="00000000" w:csb0="0004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671" w:rsidRDefault="00905671" w:rsidP="00076EE8">
      <w:pPr>
        <w:spacing w:after="0" w:line="240" w:lineRule="auto"/>
      </w:pPr>
      <w:r>
        <w:separator/>
      </w:r>
    </w:p>
  </w:footnote>
  <w:footnote w:type="continuationSeparator" w:id="0">
    <w:p w:rsidR="00905671" w:rsidRDefault="00905671" w:rsidP="00076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7B46"/>
    <w:multiLevelType w:val="hybridMultilevel"/>
    <w:tmpl w:val="F0F0C6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083441"/>
    <w:multiLevelType w:val="hybridMultilevel"/>
    <w:tmpl w:val="2592BAB0"/>
    <w:lvl w:ilvl="0" w:tplc="04090013">
      <w:start w:val="1"/>
      <w:numFmt w:val="chineseCountingThousand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3247F"/>
    <w:multiLevelType w:val="hybridMultilevel"/>
    <w:tmpl w:val="8450981C"/>
    <w:lvl w:ilvl="0" w:tplc="0409000F">
      <w:start w:val="1"/>
      <w:numFmt w:val="decimal"/>
      <w:lvlText w:val="%1."/>
      <w:lvlJc w:val="left"/>
      <w:pPr>
        <w:ind w:left="96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lowerLetter"/>
      <w:lvlText w:val="%5)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lowerLetter"/>
      <w:lvlText w:val="%8)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3">
    <w:nsid w:val="703C10BB"/>
    <w:multiLevelType w:val="hybridMultilevel"/>
    <w:tmpl w:val="C3F077A8"/>
    <w:lvl w:ilvl="0" w:tplc="A45018E8">
      <w:start w:val="1"/>
      <w:numFmt w:val="bullet"/>
      <w:lvlText w:val=""/>
      <w:lvlJc w:val="left"/>
      <w:pPr>
        <w:ind w:left="3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881"/>
    <w:rsid w:val="000025B4"/>
    <w:rsid w:val="000179B5"/>
    <w:rsid w:val="00030CDB"/>
    <w:rsid w:val="000344C6"/>
    <w:rsid w:val="000374AF"/>
    <w:rsid w:val="00041BE1"/>
    <w:rsid w:val="00046964"/>
    <w:rsid w:val="00066BDF"/>
    <w:rsid w:val="00075F30"/>
    <w:rsid w:val="00076EE8"/>
    <w:rsid w:val="00081C1F"/>
    <w:rsid w:val="000965D1"/>
    <w:rsid w:val="000A2D02"/>
    <w:rsid w:val="000A2FB3"/>
    <w:rsid w:val="000A3647"/>
    <w:rsid w:val="000D4B43"/>
    <w:rsid w:val="000D7C51"/>
    <w:rsid w:val="000E00C2"/>
    <w:rsid w:val="000F27D8"/>
    <w:rsid w:val="00112BF0"/>
    <w:rsid w:val="00114761"/>
    <w:rsid w:val="00122D63"/>
    <w:rsid w:val="00123051"/>
    <w:rsid w:val="00140B70"/>
    <w:rsid w:val="00163F4C"/>
    <w:rsid w:val="0016489B"/>
    <w:rsid w:val="00175EF6"/>
    <w:rsid w:val="0019292E"/>
    <w:rsid w:val="00192C15"/>
    <w:rsid w:val="001C116C"/>
    <w:rsid w:val="001C5591"/>
    <w:rsid w:val="001D3E98"/>
    <w:rsid w:val="001F2059"/>
    <w:rsid w:val="001F72F5"/>
    <w:rsid w:val="00251DFD"/>
    <w:rsid w:val="00262A34"/>
    <w:rsid w:val="00263C52"/>
    <w:rsid w:val="002730CD"/>
    <w:rsid w:val="002748A5"/>
    <w:rsid w:val="00293BDA"/>
    <w:rsid w:val="0032177B"/>
    <w:rsid w:val="00332431"/>
    <w:rsid w:val="003451F3"/>
    <w:rsid w:val="0034696D"/>
    <w:rsid w:val="00353D91"/>
    <w:rsid w:val="003602E7"/>
    <w:rsid w:val="00364ABC"/>
    <w:rsid w:val="003666B0"/>
    <w:rsid w:val="00367E48"/>
    <w:rsid w:val="003A6BD7"/>
    <w:rsid w:val="003B1BFF"/>
    <w:rsid w:val="003C6338"/>
    <w:rsid w:val="003D0BD4"/>
    <w:rsid w:val="003E3691"/>
    <w:rsid w:val="003F4878"/>
    <w:rsid w:val="0040681B"/>
    <w:rsid w:val="00406D9A"/>
    <w:rsid w:val="004137CF"/>
    <w:rsid w:val="00413881"/>
    <w:rsid w:val="004150DD"/>
    <w:rsid w:val="004505E2"/>
    <w:rsid w:val="004770AD"/>
    <w:rsid w:val="0048609E"/>
    <w:rsid w:val="004A2F0B"/>
    <w:rsid w:val="004C2C96"/>
    <w:rsid w:val="004C2EB3"/>
    <w:rsid w:val="004E2635"/>
    <w:rsid w:val="004E49E8"/>
    <w:rsid w:val="004E5E39"/>
    <w:rsid w:val="005166D2"/>
    <w:rsid w:val="00527145"/>
    <w:rsid w:val="005277E2"/>
    <w:rsid w:val="00585176"/>
    <w:rsid w:val="005B2718"/>
    <w:rsid w:val="005B5E84"/>
    <w:rsid w:val="005C6577"/>
    <w:rsid w:val="005C6DF9"/>
    <w:rsid w:val="005F4D33"/>
    <w:rsid w:val="00617A02"/>
    <w:rsid w:val="00655589"/>
    <w:rsid w:val="00667431"/>
    <w:rsid w:val="00677AC2"/>
    <w:rsid w:val="006800AB"/>
    <w:rsid w:val="006865B8"/>
    <w:rsid w:val="006B120C"/>
    <w:rsid w:val="006E2314"/>
    <w:rsid w:val="007173D6"/>
    <w:rsid w:val="007177E8"/>
    <w:rsid w:val="0073045D"/>
    <w:rsid w:val="007419EA"/>
    <w:rsid w:val="00745D6E"/>
    <w:rsid w:val="007858D9"/>
    <w:rsid w:val="00785FCA"/>
    <w:rsid w:val="007979BF"/>
    <w:rsid w:val="007A6A4D"/>
    <w:rsid w:val="007B6A1A"/>
    <w:rsid w:val="007F2212"/>
    <w:rsid w:val="007F50E9"/>
    <w:rsid w:val="00800D3B"/>
    <w:rsid w:val="00810FC1"/>
    <w:rsid w:val="008144DD"/>
    <w:rsid w:val="00844C23"/>
    <w:rsid w:val="008532A6"/>
    <w:rsid w:val="00863C5D"/>
    <w:rsid w:val="008802FD"/>
    <w:rsid w:val="008813A1"/>
    <w:rsid w:val="00884989"/>
    <w:rsid w:val="00887916"/>
    <w:rsid w:val="008A2C82"/>
    <w:rsid w:val="008A4018"/>
    <w:rsid w:val="008A5059"/>
    <w:rsid w:val="008B4BB5"/>
    <w:rsid w:val="008C16F0"/>
    <w:rsid w:val="008C1D2B"/>
    <w:rsid w:val="008D2986"/>
    <w:rsid w:val="008E6D75"/>
    <w:rsid w:val="00904864"/>
    <w:rsid w:val="00905671"/>
    <w:rsid w:val="0094052F"/>
    <w:rsid w:val="00941504"/>
    <w:rsid w:val="00941A98"/>
    <w:rsid w:val="00955423"/>
    <w:rsid w:val="00966ED5"/>
    <w:rsid w:val="00990E00"/>
    <w:rsid w:val="009A629D"/>
    <w:rsid w:val="009C70F3"/>
    <w:rsid w:val="009D2472"/>
    <w:rsid w:val="009D3036"/>
    <w:rsid w:val="00A1632B"/>
    <w:rsid w:val="00A26817"/>
    <w:rsid w:val="00A3228D"/>
    <w:rsid w:val="00A3788F"/>
    <w:rsid w:val="00A474EA"/>
    <w:rsid w:val="00A565A8"/>
    <w:rsid w:val="00A81222"/>
    <w:rsid w:val="00AA0CF5"/>
    <w:rsid w:val="00AA1959"/>
    <w:rsid w:val="00AA2F49"/>
    <w:rsid w:val="00AA766C"/>
    <w:rsid w:val="00AE73DE"/>
    <w:rsid w:val="00AF7875"/>
    <w:rsid w:val="00B32C38"/>
    <w:rsid w:val="00B44AF2"/>
    <w:rsid w:val="00B46598"/>
    <w:rsid w:val="00B52E13"/>
    <w:rsid w:val="00B75ABB"/>
    <w:rsid w:val="00B81CBE"/>
    <w:rsid w:val="00B84928"/>
    <w:rsid w:val="00B87799"/>
    <w:rsid w:val="00BA17F3"/>
    <w:rsid w:val="00BA4EB9"/>
    <w:rsid w:val="00BC031D"/>
    <w:rsid w:val="00BC1192"/>
    <w:rsid w:val="00C13B30"/>
    <w:rsid w:val="00C24F3C"/>
    <w:rsid w:val="00C57476"/>
    <w:rsid w:val="00C6613F"/>
    <w:rsid w:val="00C67046"/>
    <w:rsid w:val="00C773D4"/>
    <w:rsid w:val="00C8460B"/>
    <w:rsid w:val="00C92F5A"/>
    <w:rsid w:val="00CF2780"/>
    <w:rsid w:val="00D11289"/>
    <w:rsid w:val="00D2137F"/>
    <w:rsid w:val="00D21D50"/>
    <w:rsid w:val="00D317CB"/>
    <w:rsid w:val="00D431F4"/>
    <w:rsid w:val="00D55C8A"/>
    <w:rsid w:val="00D6680B"/>
    <w:rsid w:val="00D858BD"/>
    <w:rsid w:val="00D95803"/>
    <w:rsid w:val="00DB6E58"/>
    <w:rsid w:val="00DC260C"/>
    <w:rsid w:val="00DF5F24"/>
    <w:rsid w:val="00E052D5"/>
    <w:rsid w:val="00E0734E"/>
    <w:rsid w:val="00E83674"/>
    <w:rsid w:val="00EA4358"/>
    <w:rsid w:val="00ED7C2D"/>
    <w:rsid w:val="00EE3325"/>
    <w:rsid w:val="00F0215D"/>
    <w:rsid w:val="00F22EA0"/>
    <w:rsid w:val="00F3092D"/>
    <w:rsid w:val="00F4506D"/>
    <w:rsid w:val="00F451F6"/>
    <w:rsid w:val="00F46211"/>
    <w:rsid w:val="00F57F1A"/>
    <w:rsid w:val="00F9625D"/>
    <w:rsid w:val="00FA190C"/>
    <w:rsid w:val="00FF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81"/>
    <w:pPr>
      <w:spacing w:after="200" w:line="276" w:lineRule="auto"/>
    </w:pPr>
    <w:rPr>
      <w:rFonts w:ascii="Calibri" w:eastAsia="SimSun" w:hAnsi="Calibri" w:cs="Arial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881"/>
    <w:pPr>
      <w:ind w:left="720"/>
      <w:contextualSpacing/>
    </w:pPr>
  </w:style>
  <w:style w:type="character" w:styleId="a4">
    <w:name w:val="Hyperlink"/>
    <w:uiPriority w:val="99"/>
    <w:unhideWhenUsed/>
    <w:rsid w:val="00122D63"/>
    <w:rPr>
      <w:color w:val="0000FF"/>
      <w:u w:val="single"/>
    </w:rPr>
  </w:style>
  <w:style w:type="table" w:styleId="a5">
    <w:name w:val="Table Grid"/>
    <w:basedOn w:val="a1"/>
    <w:uiPriority w:val="39"/>
    <w:rsid w:val="004C2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11">
    <w:name w:val="网格表 4 - 着色 11"/>
    <w:basedOn w:val="a1"/>
    <w:uiPriority w:val="49"/>
    <w:rsid w:val="001C5591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51">
    <w:name w:val="网格表 4 - 着色 51"/>
    <w:basedOn w:val="a1"/>
    <w:uiPriority w:val="49"/>
    <w:rsid w:val="00D2137F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6">
    <w:name w:val="Balloon Text"/>
    <w:basedOn w:val="a"/>
    <w:link w:val="Char"/>
    <w:uiPriority w:val="99"/>
    <w:semiHidden/>
    <w:unhideWhenUsed/>
    <w:rsid w:val="00785FCA"/>
    <w:pPr>
      <w:spacing w:after="0" w:line="240" w:lineRule="auto"/>
    </w:pPr>
    <w:rPr>
      <w:rFonts w:ascii="SimSun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85FCA"/>
    <w:rPr>
      <w:rFonts w:ascii="SimSun" w:eastAsia="SimSun" w:hAnsi="Calibri" w:cs="Arial"/>
      <w:kern w:val="0"/>
      <w:sz w:val="18"/>
      <w:szCs w:val="18"/>
      <w:lang w:eastAsia="en-US"/>
    </w:rPr>
  </w:style>
  <w:style w:type="paragraph" w:styleId="a7">
    <w:name w:val="header"/>
    <w:basedOn w:val="a"/>
    <w:link w:val="Char0"/>
    <w:uiPriority w:val="99"/>
    <w:unhideWhenUsed/>
    <w:rsid w:val="00076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眉 Char"/>
    <w:basedOn w:val="a0"/>
    <w:link w:val="a7"/>
    <w:uiPriority w:val="99"/>
    <w:rsid w:val="00076EE8"/>
    <w:rPr>
      <w:rFonts w:ascii="Calibri" w:eastAsia="SimSun" w:hAnsi="Calibri" w:cs="Arial"/>
      <w:kern w:val="0"/>
      <w:sz w:val="22"/>
      <w:lang w:eastAsia="en-US"/>
    </w:rPr>
  </w:style>
  <w:style w:type="paragraph" w:styleId="a8">
    <w:name w:val="footer"/>
    <w:basedOn w:val="a"/>
    <w:link w:val="Char1"/>
    <w:uiPriority w:val="99"/>
    <w:unhideWhenUsed/>
    <w:rsid w:val="00076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8"/>
    <w:uiPriority w:val="99"/>
    <w:rsid w:val="00076EE8"/>
    <w:rPr>
      <w:rFonts w:ascii="Calibri" w:eastAsia="SimSun" w:hAnsi="Calibri" w:cs="Arial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03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161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7100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9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38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720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3993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8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C85D7-09BB-47BB-BAE9-41BD92B1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2019-01-07T02:43:00Z</cp:lastPrinted>
  <dcterms:created xsi:type="dcterms:W3CDTF">2019-09-19T06:46:00Z</dcterms:created>
  <dcterms:modified xsi:type="dcterms:W3CDTF">2019-09-19T06:46:00Z</dcterms:modified>
</cp:coreProperties>
</file>